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370A8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5915B8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06</w:t>
      </w:r>
      <w:r w:rsidR="00C4685A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C110E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. Березовка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5807" w:rsidRDefault="001C5807" w:rsidP="001C5807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Тельнов Ю.В. –  </w:t>
      </w:r>
      <w:r w:rsidR="005915B8">
        <w:rPr>
          <w:rFonts w:ascii="Times New Roman" w:eastAsia="Calibri" w:hAnsi="Times New Roman" w:cs="Times New Roman"/>
          <w:color w:val="000000"/>
          <w:sz w:val="28"/>
          <w:szCs w:val="28"/>
        </w:rPr>
        <w:t>главный специалист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       Березовского сельского поселения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Хижкина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депутат Совета народных депутатов Березовского сельского поселения  </w:t>
      </w:r>
    </w:p>
    <w:p w:rsidR="001C5807" w:rsidRPr="00E36723" w:rsidRDefault="001C5807" w:rsidP="001C5807">
      <w:pPr>
        <w:tabs>
          <w:tab w:val="left" w:pos="1703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Лазарев П.М.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Булавинова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 – старший инспектор администрации Березовского сельского поселения</w:t>
      </w: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Присутствует весь состав комиссии, кворум имеется.</w:t>
      </w:r>
      <w:r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1E33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="00370A8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представления прокуратуры об устранении нарушений законодательства в сфере нормотворчества и о противодействии коррупции от </w:t>
      </w:r>
      <w:r w:rsidR="005915B8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30</w:t>
      </w:r>
      <w:r w:rsidR="00370A8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.0</w:t>
      </w:r>
      <w:r w:rsidR="005915B8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3</w:t>
      </w:r>
      <w:r w:rsidR="00370A8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.20</w:t>
      </w:r>
      <w:r w:rsidR="005915B8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20</w:t>
      </w:r>
      <w:r w:rsidR="00370A8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19г.  № </w:t>
      </w:r>
      <w:r w:rsidR="005915B8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2</w:t>
      </w:r>
      <w:r w:rsidR="00370A8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-2-20</w:t>
      </w:r>
      <w:r w:rsidR="005915B8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20</w:t>
      </w:r>
      <w:r w:rsidR="00370A8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/</w:t>
      </w:r>
      <w:r w:rsidR="005915B8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513</w:t>
      </w:r>
      <w:r w:rsidR="00370A8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</w:t>
      </w:r>
    </w:p>
    <w:p w:rsidR="00370A85" w:rsidRPr="00E36723" w:rsidRDefault="00370A85" w:rsidP="001E33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6204" w:rsidRPr="00003621" w:rsidRDefault="00CD6204" w:rsidP="001E33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 w:rsidRPr="00370A85">
        <w:rPr>
          <w:rFonts w:ascii="Times New Roman" w:hAnsi="Times New Roman" w:cs="Times New Roman"/>
          <w:b/>
          <w:sz w:val="28"/>
          <w:szCs w:val="28"/>
        </w:rPr>
        <w:t>теме повестки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0A85">
        <w:rPr>
          <w:rFonts w:ascii="Times New Roman" w:eastAsiaTheme="minorHAnsi" w:hAnsi="Times New Roman" w:cs="Times New Roman"/>
          <w:sz w:val="28"/>
          <w:szCs w:val="28"/>
          <w:lang w:eastAsia="en-US"/>
        </w:rPr>
        <w:t>Хижкину</w:t>
      </w:r>
      <w:proofErr w:type="spellEnd"/>
      <w:r w:rsidR="00370A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секретаря комиссии Члены комиссии присутствуют все, предлагаю  заседание открыть. У нас на 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повестке дня один вопрос. По данной повестке возражения, дополнения имеются?  Если нет, то прошу голосовать.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- 6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AE582F" w:rsidRDefault="00AE582F" w:rsidP="008C06E1">
      <w:pPr>
        <w:pStyle w:val="Default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B6966" w:rsidRDefault="00CD6204" w:rsidP="001E3345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1E334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5915B8" w:rsidRDefault="00CD6204" w:rsidP="001E3345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</w:pPr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</w:t>
      </w:r>
      <w:r w:rsidR="00EF48CB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первому</w:t>
      </w:r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вопросу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повестки дня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648BE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Булавинову В.В.</w:t>
      </w:r>
      <w:r w:rsidR="00EF48CB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старшего инспектора администрации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 которая ознакомила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прису</w:t>
      </w:r>
      <w:r w:rsidR="00EF48CB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тствующих, с поступившим, в администрацию Березовского сельского поселения, представлением прокуратуры Воробьевского района от </w:t>
      </w:r>
      <w:r w:rsidR="005915B8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30.03.202019г.  № 2-2-2020/513</w:t>
      </w:r>
    </w:p>
    <w:p w:rsidR="00EF48CB" w:rsidRDefault="00EF48CB" w:rsidP="001E3345">
      <w:pPr>
        <w:spacing w:line="360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Прокуратурой Воробьевского района, была проведена проверка исполнения законодательства в сфере нормотворчества</w:t>
      </w:r>
      <w:r w:rsidR="007443B4">
        <w:rPr>
          <w:rFonts w:ascii="Times New Roman" w:hAnsi="Times New Roman" w:cs="Times New Roman"/>
          <w:bCs w:val="0"/>
          <w:kern w:val="0"/>
          <w:sz w:val="27"/>
          <w:szCs w:val="27"/>
        </w:rPr>
        <w:t>, а также исполнения законодательства о противодействии коррупции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, в ходе которой </w:t>
      </w:r>
      <w:r w:rsidR="007443B4">
        <w:rPr>
          <w:rFonts w:ascii="Times New Roman" w:hAnsi="Times New Roman" w:cs="Times New Roman"/>
          <w:bCs w:val="0"/>
          <w:kern w:val="0"/>
          <w:sz w:val="27"/>
          <w:szCs w:val="27"/>
        </w:rPr>
        <w:t>были выявлены нарушения</w:t>
      </w:r>
      <w:r w:rsidR="00AE582F">
        <w:rPr>
          <w:rFonts w:ascii="Times New Roman" w:hAnsi="Times New Roman" w:cs="Times New Roman"/>
          <w:bCs w:val="0"/>
          <w:kern w:val="0"/>
          <w:sz w:val="27"/>
          <w:szCs w:val="27"/>
        </w:rPr>
        <w:t>, выраженные в следующем:</w:t>
      </w:r>
    </w:p>
    <w:p w:rsidR="00AE582F" w:rsidRDefault="00AE582F" w:rsidP="001E3345">
      <w:pPr>
        <w:spacing w:line="360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- бездействие администрации сельского поселения  по приведению Устава в соответствие с действующим законодательством</w:t>
      </w:r>
      <w:r w:rsidR="00485B7D">
        <w:rPr>
          <w:rFonts w:ascii="Times New Roman" w:hAnsi="Times New Roman" w:cs="Times New Roman"/>
          <w:bCs w:val="0"/>
          <w:kern w:val="0"/>
          <w:sz w:val="27"/>
          <w:szCs w:val="27"/>
        </w:rPr>
        <w:t>;</w:t>
      </w:r>
    </w:p>
    <w:p w:rsidR="00485B7D" w:rsidRDefault="00485B7D" w:rsidP="001E3345">
      <w:pPr>
        <w:spacing w:line="360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- не надлежащее проведение антикоррупционной экспертизы нормативных правовых актов.</w:t>
      </w:r>
    </w:p>
    <w:p w:rsidR="00485B7D" w:rsidRDefault="00485B7D" w:rsidP="001E3345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Булавиновой В.В.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485B7D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</w:p>
    <w:p w:rsidR="00485B7D" w:rsidRDefault="00485B7D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</w:p>
    <w:p w:rsidR="00485B7D" w:rsidRPr="001D674E" w:rsidRDefault="00485B7D" w:rsidP="00485B7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</w:rPr>
      </w:pPr>
      <w:r w:rsidRPr="001D674E">
        <w:rPr>
          <w:rFonts w:ascii="Times New Roman" w:hAnsi="Times New Roman" w:cs="Times New Roman"/>
          <w:bCs w:val="0"/>
          <w:kern w:val="0"/>
          <w:sz w:val="28"/>
        </w:rPr>
        <w:t>Принять меры по устранению выявленных нарушений закона, причин им способствующим</w:t>
      </w:r>
      <w:r>
        <w:rPr>
          <w:rFonts w:ascii="Times New Roman" w:hAnsi="Times New Roman" w:cs="Times New Roman"/>
          <w:bCs w:val="0"/>
          <w:kern w:val="0"/>
          <w:sz w:val="28"/>
        </w:rPr>
        <w:t>.</w:t>
      </w:r>
    </w:p>
    <w:p w:rsidR="00485B7D" w:rsidRPr="00E75ACA" w:rsidRDefault="00485B7D" w:rsidP="005915B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 w:val="0"/>
          <w:kern w:val="0"/>
          <w:sz w:val="28"/>
        </w:rPr>
      </w:pPr>
      <w:r>
        <w:rPr>
          <w:rFonts w:ascii="Times New Roman" w:hAnsi="Times New Roman" w:cs="Times New Roman"/>
          <w:bCs w:val="0"/>
          <w:kern w:val="0"/>
          <w:sz w:val="28"/>
        </w:rPr>
        <w:t>Рекомендовать главе Березовского сельского поселения привлечь к  дисциплинарной ответственности ведущего специалиста Тарасенко С.И., за допущенные нарушения.</w:t>
      </w:r>
    </w:p>
    <w:p w:rsidR="00485B7D" w:rsidRPr="00713943" w:rsidRDefault="00485B7D" w:rsidP="00485B7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bCs w:val="0"/>
          <w:kern w:val="0"/>
          <w:sz w:val="28"/>
        </w:rPr>
      </w:pPr>
      <w:r>
        <w:rPr>
          <w:rFonts w:ascii="Times New Roman" w:hAnsi="Times New Roman" w:cs="Times New Roman"/>
          <w:bCs w:val="0"/>
          <w:kern w:val="0"/>
          <w:sz w:val="28"/>
        </w:rPr>
        <w:lastRenderedPageBreak/>
        <w:t>Обязать</w:t>
      </w:r>
      <w:r w:rsidR="001E3345">
        <w:rPr>
          <w:rFonts w:ascii="Times New Roman" w:hAnsi="Times New Roman" w:cs="Times New Roman"/>
          <w:bCs w:val="0"/>
          <w:kern w:val="0"/>
          <w:sz w:val="28"/>
        </w:rPr>
        <w:t>,</w:t>
      </w:r>
      <w:r>
        <w:rPr>
          <w:rFonts w:ascii="Times New Roman" w:hAnsi="Times New Roman" w:cs="Times New Roman"/>
          <w:bCs w:val="0"/>
          <w:kern w:val="0"/>
          <w:sz w:val="28"/>
        </w:rPr>
        <w:t xml:space="preserve"> старшего инспектора </w:t>
      </w:r>
      <w:r w:rsidR="005915B8">
        <w:rPr>
          <w:rFonts w:ascii="Times New Roman" w:hAnsi="Times New Roman" w:cs="Times New Roman"/>
          <w:bCs w:val="0"/>
          <w:kern w:val="0"/>
          <w:sz w:val="28"/>
        </w:rPr>
        <w:t>Савченко Л.А.</w:t>
      </w:r>
      <w:r w:rsidR="000818B6">
        <w:rPr>
          <w:rFonts w:ascii="Times New Roman" w:hAnsi="Times New Roman" w:cs="Times New Roman"/>
          <w:bCs w:val="0"/>
          <w:kern w:val="0"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kern w:val="0"/>
          <w:sz w:val="28"/>
        </w:rPr>
        <w:t>разместить протокол</w:t>
      </w:r>
      <w:proofErr w:type="gramEnd"/>
      <w:r>
        <w:rPr>
          <w:rFonts w:ascii="Times New Roman" w:hAnsi="Times New Roman" w:cs="Times New Roman"/>
          <w:bCs w:val="0"/>
          <w:kern w:val="0"/>
          <w:sz w:val="28"/>
        </w:rPr>
        <w:t xml:space="preserve"> на официальном сайте администрации Березовского сельского поселения в сети Интернет.</w:t>
      </w:r>
    </w:p>
    <w:p w:rsidR="00CD6204" w:rsidRPr="00C10697" w:rsidRDefault="00CD6204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485B7D" w:rsidRDefault="00485B7D" w:rsidP="007443B4">
      <w:pPr>
        <w:suppressAutoHyphens/>
        <w:spacing w:line="276" w:lineRule="auto"/>
        <w:ind w:firstLine="708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485B7D" w:rsidRDefault="00485B7D" w:rsidP="007443B4">
      <w:pPr>
        <w:suppressAutoHyphens/>
        <w:spacing w:line="276" w:lineRule="auto"/>
        <w:ind w:firstLine="708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A7D42" w:rsidRPr="00CA7D42" w:rsidRDefault="00CA7D42" w:rsidP="007443B4">
      <w:pPr>
        <w:suppressAutoHyphens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1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Хижкина</w:t>
      </w:r>
      <w:proofErr w:type="spellEnd"/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580DE3" w:rsidRDefault="00580DE3" w:rsidP="008C06E1">
      <w:pPr>
        <w:pStyle w:val="Default"/>
        <w:spacing w:line="276" w:lineRule="auto"/>
      </w:pPr>
    </w:p>
    <w:sectPr w:rsidR="00580DE3" w:rsidSect="001E3345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27" w:rsidRDefault="00A05E27" w:rsidP="001E3345">
      <w:r>
        <w:separator/>
      </w:r>
    </w:p>
  </w:endnote>
  <w:endnote w:type="continuationSeparator" w:id="0">
    <w:p w:rsidR="00A05E27" w:rsidRDefault="00A05E27" w:rsidP="001E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27" w:rsidRDefault="00A05E27" w:rsidP="001E3345">
      <w:r>
        <w:separator/>
      </w:r>
    </w:p>
  </w:footnote>
  <w:footnote w:type="continuationSeparator" w:id="0">
    <w:p w:rsidR="00A05E27" w:rsidRDefault="00A05E27" w:rsidP="001E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CC2D9D"/>
    <w:multiLevelType w:val="hybridMultilevel"/>
    <w:tmpl w:val="BFD60786"/>
    <w:lvl w:ilvl="0" w:tplc="092881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A10"/>
    <w:rsid w:val="00047A82"/>
    <w:rsid w:val="00050FAA"/>
    <w:rsid w:val="00063C32"/>
    <w:rsid w:val="000818B6"/>
    <w:rsid w:val="000F2328"/>
    <w:rsid w:val="001252D8"/>
    <w:rsid w:val="00184D88"/>
    <w:rsid w:val="001A77F6"/>
    <w:rsid w:val="001B275C"/>
    <w:rsid w:val="001B6966"/>
    <w:rsid w:val="001C5807"/>
    <w:rsid w:val="001E1CCB"/>
    <w:rsid w:val="001E3345"/>
    <w:rsid w:val="00271037"/>
    <w:rsid w:val="002B0A08"/>
    <w:rsid w:val="002F16FC"/>
    <w:rsid w:val="002F39A4"/>
    <w:rsid w:val="00370A85"/>
    <w:rsid w:val="003F29F9"/>
    <w:rsid w:val="0040656D"/>
    <w:rsid w:val="004345A8"/>
    <w:rsid w:val="00447BA5"/>
    <w:rsid w:val="00485B7D"/>
    <w:rsid w:val="004D4A10"/>
    <w:rsid w:val="004E6255"/>
    <w:rsid w:val="00577E77"/>
    <w:rsid w:val="00580DE3"/>
    <w:rsid w:val="005915B8"/>
    <w:rsid w:val="005C110E"/>
    <w:rsid w:val="006417FE"/>
    <w:rsid w:val="00717548"/>
    <w:rsid w:val="00725D97"/>
    <w:rsid w:val="00726C29"/>
    <w:rsid w:val="007443B4"/>
    <w:rsid w:val="008B333C"/>
    <w:rsid w:val="008C06E1"/>
    <w:rsid w:val="009A0CF3"/>
    <w:rsid w:val="00A05E27"/>
    <w:rsid w:val="00A45A39"/>
    <w:rsid w:val="00A646A8"/>
    <w:rsid w:val="00AE582F"/>
    <w:rsid w:val="00B91DC1"/>
    <w:rsid w:val="00BD3FD5"/>
    <w:rsid w:val="00C4685A"/>
    <w:rsid w:val="00CA7D42"/>
    <w:rsid w:val="00CD6204"/>
    <w:rsid w:val="00DD3151"/>
    <w:rsid w:val="00EB56D4"/>
    <w:rsid w:val="00EF48CB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3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345"/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3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345"/>
    <w:rPr>
      <w:rFonts w:ascii="Arial" w:eastAsia="Times New Roman" w:hAnsi="Arial" w:cs="Arial"/>
      <w:bCs/>
      <w:kern w:val="3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3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345"/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3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345"/>
    <w:rPr>
      <w:rFonts w:ascii="Arial" w:eastAsia="Times New Roman" w:hAnsi="Arial" w:cs="Arial"/>
      <w:bCs/>
      <w:kern w:val="3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2020-06-01T10:59:00Z</cp:lastPrinted>
  <dcterms:created xsi:type="dcterms:W3CDTF">2019-07-09T07:21:00Z</dcterms:created>
  <dcterms:modified xsi:type="dcterms:W3CDTF">2021-02-02T13:19:00Z</dcterms:modified>
</cp:coreProperties>
</file>