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E3" w:rsidRDefault="00580DE3" w:rsidP="002B0A08">
      <w:pPr>
        <w:pStyle w:val="ConsPlusCell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580DE3" w:rsidRPr="00A517B5" w:rsidRDefault="00580DE3" w:rsidP="008C06E1">
      <w:pPr>
        <w:pStyle w:val="ConsPlusCel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7B5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5C110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C5807" w:rsidRDefault="001C5807" w:rsidP="001C58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A517B5">
        <w:rPr>
          <w:rFonts w:ascii="Times New Roman" w:hAnsi="Times New Roman" w:cs="Times New Roman"/>
          <w:b/>
          <w:sz w:val="28"/>
          <w:szCs w:val="28"/>
        </w:rPr>
        <w:t xml:space="preserve"> и урегулированию </w:t>
      </w:r>
    </w:p>
    <w:p w:rsidR="001C5807" w:rsidRPr="00A517B5" w:rsidRDefault="001C5807" w:rsidP="001C580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  <w:r w:rsidRPr="00A517B5">
        <w:rPr>
          <w:rFonts w:ascii="Times New Roman" w:hAnsi="Times New Roman" w:cs="Times New Roman"/>
          <w:b/>
          <w:sz w:val="28"/>
          <w:szCs w:val="28"/>
        </w:rPr>
        <w:t xml:space="preserve">конфликта интересов  </w:t>
      </w:r>
    </w:p>
    <w:p w:rsidR="00580DE3" w:rsidRPr="00A517B5" w:rsidRDefault="00580DE3" w:rsidP="008C06E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 w:val="0"/>
          <w:color w:val="000000"/>
          <w:sz w:val="28"/>
          <w:szCs w:val="28"/>
        </w:rPr>
      </w:pPr>
    </w:p>
    <w:p w:rsidR="00580DE3" w:rsidRPr="00BB3A13" w:rsidRDefault="00580DE3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A7D42" w:rsidRPr="000F2328" w:rsidRDefault="007D02FF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12</w:t>
      </w:r>
      <w:r w:rsidR="00D5603F">
        <w:rPr>
          <w:rFonts w:ascii="Times New Roman" w:eastAsia="Calibri" w:hAnsi="Times New Roman" w:cs="Times New Roman"/>
          <w:color w:val="000000"/>
          <w:sz w:val="28"/>
          <w:szCs w:val="28"/>
        </w:rPr>
        <w:t>.01.202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1</w:t>
      </w:r>
      <w:bookmarkStart w:id="0" w:name="_GoBack"/>
      <w:bookmarkEnd w:id="0"/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="00CA7D42" w:rsidRPr="000F23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</w:t>
      </w:r>
      <w:proofErr w:type="gramStart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="00CA7D42" w:rsidRPr="00CA7D42">
        <w:rPr>
          <w:rFonts w:ascii="Times New Roman" w:eastAsia="Calibri" w:hAnsi="Times New Roman" w:cs="Times New Roman"/>
          <w:color w:val="000000"/>
          <w:sz w:val="28"/>
          <w:szCs w:val="28"/>
        </w:rPr>
        <w:t>. Березовка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A7D42" w:rsidRPr="00CA7D42" w:rsidRDefault="00CA7D42" w:rsidP="008C06E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5807" w:rsidRDefault="001C5807" w:rsidP="001C5807">
      <w:pPr>
        <w:autoSpaceDE w:val="0"/>
        <w:autoSpaceDN w:val="0"/>
        <w:adjustRightInd w:val="0"/>
        <w:spacing w:line="360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комиссии</w:t>
      </w: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Тельнов Ю.В. –  заместитель главы администрации        Березовского сельского поселения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председателя комиссии: Тарасенко С.И. – ведущий специалист администрации Березовского сельского поселения</w:t>
      </w:r>
    </w:p>
    <w:p w:rsidR="001C5807" w:rsidRPr="00E36723" w:rsidRDefault="001C5807" w:rsidP="00D5603F">
      <w:pPr>
        <w:autoSpaceDE w:val="0"/>
        <w:autoSpaceDN w:val="0"/>
        <w:adjustRightInd w:val="0"/>
        <w:spacing w:line="360" w:lineRule="auto"/>
        <w:ind w:left="1418" w:hanging="1418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Секретарь: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Хижкина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И.В</w:t>
      </w: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депутат Совета народных депутатов Березовского сельского поселения  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723">
        <w:rPr>
          <w:rFonts w:ascii="Times New Roman" w:eastAsia="Calibri" w:hAnsi="Times New Roman" w:cs="Times New Roman"/>
          <w:color w:val="000000"/>
          <w:sz w:val="28"/>
          <w:szCs w:val="28"/>
        </w:rPr>
        <w:t>Лазарев П.М.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председатель Совета народных депутатов Березовского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</w:t>
      </w:r>
    </w:p>
    <w:p w:rsidR="001C5807" w:rsidRPr="00E36723" w:rsidRDefault="001C5807" w:rsidP="001C5807">
      <w:pPr>
        <w:autoSpaceDE w:val="0"/>
        <w:autoSpaceDN w:val="0"/>
        <w:adjustRightInd w:val="0"/>
        <w:spacing w:line="360" w:lineRule="auto"/>
        <w:ind w:left="1985" w:hanging="198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Булавинова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В.В. – старший инспектор администрации Березовского сельского поселения</w:t>
      </w:r>
    </w:p>
    <w:p w:rsidR="00CD6204" w:rsidRDefault="00CD6204" w:rsidP="00D5603F">
      <w:pPr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Присутствует весь состав комиссии, кворум имеется.</w:t>
      </w:r>
      <w:r w:rsidRPr="00C648B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</w:p>
    <w:p w:rsidR="00CD6204" w:rsidRPr="005B585A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5B585A">
        <w:rPr>
          <w:rFonts w:ascii="Times New Roman" w:hAnsi="Times New Roman" w:cs="Times New Roman"/>
          <w:bCs w:val="0"/>
          <w:kern w:val="0"/>
          <w:sz w:val="27"/>
          <w:szCs w:val="27"/>
        </w:rPr>
        <w:t>Присутствующие на заседании Комиссии муниципальные служащие, в отношении которых рассматривается вопрос об урегулировании конфликта интересов:</w:t>
      </w:r>
    </w:p>
    <w:p w:rsidR="00CD6204" w:rsidRPr="00CD6204" w:rsidRDefault="00CD6204" w:rsidP="008C06E1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D6204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Ведущий специалист администрации Березовского сельского поселения </w:t>
      </w:r>
      <w:r w:rsidR="006417FE">
        <w:rPr>
          <w:rFonts w:ascii="Times New Roman" w:hAnsi="Times New Roman" w:cs="Times New Roman"/>
          <w:bCs w:val="0"/>
          <w:kern w:val="0"/>
          <w:sz w:val="27"/>
          <w:szCs w:val="27"/>
        </w:rPr>
        <w:t>Лобова З.А.</w:t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A53E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ПОВЕСТКА ДНЯ:</w:t>
      </w:r>
    </w:p>
    <w:p w:rsidR="00CD6204" w:rsidRPr="00FA53EC" w:rsidRDefault="00CD6204" w:rsidP="008C06E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D6204" w:rsidRPr="00E36723" w:rsidRDefault="00CD6204" w:rsidP="008C06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1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 Рассмотрение</w:t>
      </w:r>
      <w:r w:rsidRPr="005B585A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уведомлени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я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поступив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ш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его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 главе Березовского  сельского поселения от 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ведущего специалиста администрации 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Лобовой З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.</w:t>
      </w:r>
      <w:r w:rsidR="00577E7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>А.</w:t>
      </w:r>
      <w:r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, </w:t>
      </w:r>
      <w:r w:rsidRPr="00C10697">
        <w:rPr>
          <w:rFonts w:ascii="Times New Roman" w:eastAsia="Calibri" w:hAnsi="Times New Roman" w:cs="Times New Roman"/>
          <w:bCs w:val="0"/>
          <w:kern w:val="0"/>
          <w:sz w:val="27"/>
          <w:szCs w:val="27"/>
          <w:lang w:eastAsia="en-US"/>
        </w:rPr>
        <w:t xml:space="preserve">о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выполнении муниципальным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служащим иной оплачиваемой работы.</w:t>
      </w:r>
    </w:p>
    <w:p w:rsidR="00CD6204" w:rsidRPr="00003621" w:rsidRDefault="00CD6204" w:rsidP="008C06E1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72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теме повестки дня </w:t>
      </w:r>
      <w:r w:rsidRPr="00FA53E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4386">
        <w:rPr>
          <w:rFonts w:ascii="Times New Roman" w:eastAsiaTheme="minorHAnsi" w:hAnsi="Times New Roman" w:cs="Times New Roman"/>
          <w:sz w:val="28"/>
          <w:szCs w:val="28"/>
          <w:lang w:eastAsia="en-US"/>
        </w:rPr>
        <w:t>Хижкину</w:t>
      </w:r>
      <w:proofErr w:type="spellEnd"/>
      <w:r w:rsidR="00404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И. 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>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секретаря комиссии Члены комиссии присутствуют все, предлагаю  заседание открыть. У нас на </w:t>
      </w:r>
      <w:r w:rsidRPr="00E3672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повестке дня один вопрос. По данной повестке возражения, дополнения имеются?  Если нет, то прошу голосовать.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«За» - 6 человек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«Воздержались» - нет</w:t>
      </w:r>
    </w:p>
    <w:p w:rsidR="00CD6204" w:rsidRPr="00E36723" w:rsidRDefault="00CD6204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E367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«Против» - нет.</w:t>
      </w:r>
    </w:p>
    <w:p w:rsidR="001B6966" w:rsidRDefault="00CD6204" w:rsidP="008C06E1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E36723">
        <w:rPr>
          <w:rFonts w:eastAsiaTheme="minorHAnsi"/>
          <w:sz w:val="28"/>
          <w:szCs w:val="28"/>
          <w:lang w:eastAsia="en-US"/>
        </w:rPr>
        <w:t>Повестка дня утверждается. Работу к</w:t>
      </w:r>
      <w:r>
        <w:rPr>
          <w:rFonts w:eastAsiaTheme="minorHAnsi"/>
          <w:sz w:val="28"/>
          <w:szCs w:val="28"/>
          <w:lang w:eastAsia="en-US"/>
        </w:rPr>
        <w:t xml:space="preserve">омиссии предлагаю закончить без </w:t>
      </w:r>
      <w:r w:rsidRPr="00E36723">
        <w:rPr>
          <w:rFonts w:eastAsiaTheme="minorHAnsi"/>
          <w:sz w:val="28"/>
          <w:szCs w:val="28"/>
          <w:lang w:eastAsia="en-US"/>
        </w:rPr>
        <w:t xml:space="preserve">перерыва. На  выступление докладчика отводится 10 минут.                  </w:t>
      </w:r>
    </w:p>
    <w:p w:rsidR="00CD6204" w:rsidRDefault="00CD6204" w:rsidP="008C06E1">
      <w:pPr>
        <w:pStyle w:val="Default"/>
        <w:spacing w:line="276" w:lineRule="auto"/>
        <w:jc w:val="center"/>
        <w:rPr>
          <w:b/>
          <w:sz w:val="28"/>
          <w:szCs w:val="28"/>
        </w:rPr>
      </w:pPr>
    </w:p>
    <w:p w:rsidR="00CD6204" w:rsidRPr="00C10697" w:rsidRDefault="00CD6204" w:rsidP="008C06E1">
      <w:pPr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По вопросу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повестки дня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648BE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слушали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заместителя председателя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комиссии </w:t>
      </w:r>
      <w:r w:rsidR="00404386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С.И.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 которая ознакомила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прису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тствующих, с </w:t>
      </w:r>
      <w:proofErr w:type="gramStart"/>
      <w:r>
        <w:rPr>
          <w:rFonts w:ascii="Times New Roman" w:hAnsi="Times New Roman" w:cs="Times New Roman"/>
          <w:bCs w:val="0"/>
          <w:kern w:val="0"/>
          <w:sz w:val="27"/>
          <w:szCs w:val="27"/>
        </w:rPr>
        <w:t>поступившими</w:t>
      </w:r>
      <w:proofErr w:type="gramEnd"/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на имя г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лавы Березовского  сельского поселения от муниципальн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>ого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служащ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>его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="00577E7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Лобовой Зинаиды Александровны 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уведомления,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 выполнении муниципальным служащим иной оплачиваемой работы.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>Секретарь к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омиссии ознакомил присутствующих с понятием «Конфликт интересов», данным Федеральным законом от 25.12.2008г. № 273-ФЗ «О противодействии коррупции».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Согласно ст. 10 указанного федерального закона, под конфликтом интересов на государственной или муниципальной службе в настоящем Федеральном законе понимается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законными интересами граждан, организаций, общества или государства, </w:t>
      </w: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способное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привести к причинению вреда правам и законным интересам граждан, организаций, общества или государства.</w:t>
      </w:r>
    </w:p>
    <w:p w:rsidR="00CD6204" w:rsidRPr="00C10697" w:rsidRDefault="00CD6204" w:rsidP="008C06E1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Под личной заинтересованностью государственного или муниципального служащего, которая влияет или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обязанностей,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CD6204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proofErr w:type="gramStart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Исходя из информации и характера выполняемой работы, указанной в уведомлении, наличие личной заинтересованности муниципального служащего, которая может повлиять на надлежащее исполнение </w:t>
      </w:r>
      <w:r w:rsidR="008C06E1">
        <w:rPr>
          <w:rFonts w:ascii="Times New Roman" w:hAnsi="Times New Roman" w:cs="Times New Roman"/>
          <w:bCs w:val="0"/>
          <w:kern w:val="0"/>
          <w:sz w:val="27"/>
          <w:szCs w:val="27"/>
        </w:rPr>
        <w:t>ее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lastRenderedPageBreak/>
        <w:t>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</w:t>
      </w:r>
      <w:proofErr w:type="gramEnd"/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или государства</w:t>
      </w:r>
      <w:r>
        <w:rPr>
          <w:rFonts w:ascii="Times New Roman" w:hAnsi="Times New Roman" w:cs="Times New Roman"/>
          <w:bCs w:val="0"/>
          <w:kern w:val="0"/>
          <w:sz w:val="27"/>
          <w:szCs w:val="27"/>
        </w:rPr>
        <w:t>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не установлено. 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</w:t>
      </w:r>
    </w:p>
    <w:p w:rsidR="005C110E" w:rsidRP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     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Заслушав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информацию </w:t>
      </w: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</w:t>
      </w:r>
      <w:r w:rsidR="00D5603F">
        <w:rPr>
          <w:rFonts w:ascii="Times New Roman" w:hAnsi="Times New Roman" w:cs="Times New Roman"/>
          <w:bCs w:val="0"/>
          <w:kern w:val="0"/>
          <w:sz w:val="27"/>
          <w:szCs w:val="27"/>
        </w:rPr>
        <w:t>Тарасенко С.И</w:t>
      </w:r>
      <w:r w:rsidRPr="005C110E">
        <w:rPr>
          <w:rFonts w:ascii="Times New Roman" w:hAnsi="Times New Roman" w:cs="Times New Roman"/>
          <w:bCs w:val="0"/>
          <w:kern w:val="0"/>
          <w:sz w:val="27"/>
          <w:szCs w:val="27"/>
        </w:rPr>
        <w:t>.</w:t>
      </w:r>
    </w:p>
    <w:p w:rsidR="005C110E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  </w:t>
      </w:r>
    </w:p>
    <w:p w:rsidR="00CD6204" w:rsidRPr="00C10697" w:rsidRDefault="005C110E" w:rsidP="008C06E1">
      <w:pPr>
        <w:tabs>
          <w:tab w:val="center" w:pos="4677"/>
        </w:tabs>
        <w:spacing w:line="276" w:lineRule="auto"/>
        <w:jc w:val="both"/>
        <w:rPr>
          <w:rFonts w:ascii="Times New Roman" w:hAnsi="Times New Roman" w:cs="Times New Roman"/>
          <w:b/>
          <w:bCs w:val="0"/>
          <w:kern w:val="0"/>
          <w:sz w:val="27"/>
          <w:szCs w:val="27"/>
        </w:rPr>
      </w:pPr>
      <w:r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 xml:space="preserve">      </w:t>
      </w:r>
      <w:r w:rsidR="00CD6204" w:rsidRPr="00C10697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>РЕШИЛИ:</w:t>
      </w:r>
      <w:r w:rsidR="00CD6204">
        <w:rPr>
          <w:rFonts w:ascii="Times New Roman" w:hAnsi="Times New Roman" w:cs="Times New Roman"/>
          <w:b/>
          <w:bCs w:val="0"/>
          <w:kern w:val="0"/>
          <w:sz w:val="27"/>
          <w:szCs w:val="27"/>
        </w:rPr>
        <w:tab/>
      </w:r>
    </w:p>
    <w:p w:rsidR="00CD6204" w:rsidRPr="00C10697" w:rsidRDefault="00CD6204" w:rsidP="008C06E1">
      <w:pPr>
        <w:spacing w:line="276" w:lineRule="auto"/>
        <w:ind w:firstLine="567"/>
        <w:jc w:val="both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Установить,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 xml:space="preserve">что выполнение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>иной оплачиваемой работы муниципальным</w:t>
      </w:r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служащим Лобовой З.А</w:t>
      </w:r>
      <w:r w:rsidR="005C110E">
        <w:rPr>
          <w:rFonts w:ascii="Times New Roman" w:hAnsi="Times New Roman" w:cs="Times New Roman"/>
          <w:bCs w:val="0"/>
          <w:kern w:val="0"/>
          <w:sz w:val="27"/>
          <w:szCs w:val="27"/>
        </w:rPr>
        <w:t>.,</w:t>
      </w:r>
      <w:r w:rsidRPr="00C1069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</w:t>
      </w:r>
      <w:r w:rsidRPr="00C10697">
        <w:rPr>
          <w:rFonts w:ascii="Times New Roman" w:hAnsi="Times New Roman" w:cs="Times New Roman"/>
          <w:kern w:val="0"/>
          <w:sz w:val="27"/>
          <w:szCs w:val="27"/>
        </w:rPr>
        <w:t>не влечет сейчас и не повлечет в дальнейшем за собой возникновение конфликта интересов.</w:t>
      </w:r>
    </w:p>
    <w:p w:rsidR="005C110E" w:rsidRDefault="005C110E" w:rsidP="008C06E1">
      <w:pPr>
        <w:suppressAutoHyphens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71037">
        <w:rPr>
          <w:rFonts w:ascii="Times New Roman" w:hAnsi="Times New Roman" w:cs="Times New Roman"/>
          <w:bCs w:val="0"/>
          <w:sz w:val="28"/>
          <w:szCs w:val="28"/>
          <w:lang w:eastAsia="ar-SA"/>
        </w:rPr>
        <w:t>Голосовали: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«За» - 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84D88"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«Воздержались» - </w:t>
      </w:r>
      <w:r w:rsidR="005C110E">
        <w:rPr>
          <w:rFonts w:ascii="Times New Roman" w:hAnsi="Times New Roman" w:cs="Times New Roman"/>
          <w:sz w:val="28"/>
          <w:szCs w:val="28"/>
          <w:lang w:eastAsia="ar-SA"/>
        </w:rPr>
        <w:t>1 человек</w:t>
      </w:r>
    </w:p>
    <w:p w:rsidR="00CA7D42" w:rsidRPr="00CA7D42" w:rsidRDefault="00CA7D42" w:rsidP="008C06E1">
      <w:pPr>
        <w:suppressAutoHyphens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CA7D42">
        <w:rPr>
          <w:rFonts w:ascii="Times New Roman" w:hAnsi="Times New Roman" w:cs="Times New Roman"/>
          <w:sz w:val="28"/>
          <w:szCs w:val="28"/>
          <w:lang w:eastAsia="ar-SA"/>
        </w:rPr>
        <w:t xml:space="preserve">  «Против» - нет.</w:t>
      </w:r>
    </w:p>
    <w:p w:rsidR="00CA7D42" w:rsidRPr="00CA7D42" w:rsidRDefault="00CA7D42" w:rsidP="008C06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A7D4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>В. Тельнов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 xml:space="preserve">_ </w:t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 w:rsidRPr="00CA7D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7D42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D42">
        <w:rPr>
          <w:rFonts w:ascii="Times New Roman" w:hAnsi="Times New Roman" w:cs="Times New Roman"/>
          <w:sz w:val="28"/>
          <w:szCs w:val="28"/>
        </w:rPr>
        <w:t>Тарасенко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                                                   </w:t>
      </w:r>
      <w:r w:rsidRPr="00CA7D42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7D42">
        <w:rPr>
          <w:rFonts w:ascii="Times New Roman" w:hAnsi="Times New Roman" w:cs="Times New Roman"/>
          <w:sz w:val="28"/>
          <w:szCs w:val="28"/>
        </w:rPr>
        <w:t>Хижкина</w:t>
      </w:r>
      <w:proofErr w:type="spellEnd"/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4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D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П.М. Лазарев</w:t>
      </w:r>
      <w:r w:rsidRPr="00CA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07" w:rsidRPr="00CA7D42" w:rsidRDefault="001C5807" w:rsidP="001C58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                                                    </w:t>
      </w:r>
      <w:r w:rsidRPr="00CA7D42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A7D42">
        <w:rPr>
          <w:rFonts w:ascii="Times New Roman" w:hAnsi="Times New Roman" w:cs="Times New Roman"/>
          <w:sz w:val="28"/>
          <w:szCs w:val="28"/>
        </w:rPr>
        <w:t>Булавинова</w:t>
      </w:r>
      <w:proofErr w:type="spellEnd"/>
    </w:p>
    <w:p w:rsidR="00580DE3" w:rsidRDefault="00580DE3" w:rsidP="008C06E1">
      <w:pPr>
        <w:pStyle w:val="Default"/>
        <w:spacing w:line="276" w:lineRule="auto"/>
      </w:pPr>
    </w:p>
    <w:sectPr w:rsidR="00580DE3" w:rsidSect="001C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158F9"/>
    <w:multiLevelType w:val="hybridMultilevel"/>
    <w:tmpl w:val="2B97F58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16229F4"/>
    <w:multiLevelType w:val="hybridMultilevel"/>
    <w:tmpl w:val="11E8630E"/>
    <w:lvl w:ilvl="0" w:tplc="7B7EFF9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9EF3940"/>
    <w:multiLevelType w:val="hybridMultilevel"/>
    <w:tmpl w:val="55F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7BE"/>
    <w:multiLevelType w:val="hybridMultilevel"/>
    <w:tmpl w:val="865E6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10"/>
    <w:rsid w:val="00047A82"/>
    <w:rsid w:val="00050FAA"/>
    <w:rsid w:val="00063C32"/>
    <w:rsid w:val="000F2328"/>
    <w:rsid w:val="001252D8"/>
    <w:rsid w:val="00184D88"/>
    <w:rsid w:val="001A77F6"/>
    <w:rsid w:val="001B6966"/>
    <w:rsid w:val="001C5807"/>
    <w:rsid w:val="001E1CCB"/>
    <w:rsid w:val="00271037"/>
    <w:rsid w:val="002B0A08"/>
    <w:rsid w:val="002F16FC"/>
    <w:rsid w:val="002F39A4"/>
    <w:rsid w:val="00404386"/>
    <w:rsid w:val="0040656D"/>
    <w:rsid w:val="004345A8"/>
    <w:rsid w:val="00447BA5"/>
    <w:rsid w:val="004D4A10"/>
    <w:rsid w:val="004E6255"/>
    <w:rsid w:val="00577E77"/>
    <w:rsid w:val="00580DE3"/>
    <w:rsid w:val="005C110E"/>
    <w:rsid w:val="006417FE"/>
    <w:rsid w:val="00725D97"/>
    <w:rsid w:val="00726C29"/>
    <w:rsid w:val="007D02FF"/>
    <w:rsid w:val="007E2352"/>
    <w:rsid w:val="008C06E1"/>
    <w:rsid w:val="009A0CF3"/>
    <w:rsid w:val="00A45A39"/>
    <w:rsid w:val="00A646A8"/>
    <w:rsid w:val="00BD3FD5"/>
    <w:rsid w:val="00CA7D42"/>
    <w:rsid w:val="00CD6204"/>
    <w:rsid w:val="00D5603F"/>
    <w:rsid w:val="00EB56D4"/>
    <w:rsid w:val="00F0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E3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DE3"/>
    <w:pPr>
      <w:spacing w:before="100" w:beforeAutospacing="1" w:after="100" w:afterAutospacing="1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customStyle="1" w:styleId="ConsPlusCell">
    <w:name w:val="ConsPlusCell"/>
    <w:uiPriority w:val="99"/>
    <w:rsid w:val="0058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2019-07-12T06:20:00Z</cp:lastPrinted>
  <dcterms:created xsi:type="dcterms:W3CDTF">2019-07-09T07:21:00Z</dcterms:created>
  <dcterms:modified xsi:type="dcterms:W3CDTF">2021-10-07T08:46:00Z</dcterms:modified>
</cp:coreProperties>
</file>