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70" w:rsidRPr="00FC6E70" w:rsidRDefault="00FC6E70" w:rsidP="00FC6E70">
      <w:pPr>
        <w:widowControl w:val="0"/>
        <w:spacing w:after="0" w:line="240" w:lineRule="auto"/>
        <w:ind w:left="0" w:right="0" w:firstLine="0"/>
        <w:jc w:val="center"/>
        <w:rPr>
          <w:rFonts w:eastAsia="Courier New"/>
          <w:b/>
          <w:sz w:val="32"/>
          <w:szCs w:val="32"/>
        </w:rPr>
      </w:pPr>
      <w:r w:rsidRPr="00FC6E70">
        <w:rPr>
          <w:rFonts w:eastAsia="Courier New"/>
          <w:b/>
          <w:sz w:val="32"/>
          <w:szCs w:val="32"/>
        </w:rPr>
        <w:t>СОВЕТ НАРОДНЫХ ДЕПУТАТОВ</w:t>
      </w:r>
    </w:p>
    <w:p w:rsidR="00FC6E70" w:rsidRPr="00FC6E70" w:rsidRDefault="00FC6E70" w:rsidP="00FC6E70">
      <w:pPr>
        <w:widowControl w:val="0"/>
        <w:spacing w:after="0" w:line="240" w:lineRule="auto"/>
        <w:ind w:left="0" w:right="0" w:firstLine="0"/>
        <w:jc w:val="center"/>
        <w:rPr>
          <w:rFonts w:eastAsia="Courier New"/>
          <w:b/>
          <w:sz w:val="32"/>
          <w:szCs w:val="32"/>
        </w:rPr>
      </w:pPr>
      <w:r w:rsidRPr="00FC6E70">
        <w:rPr>
          <w:rFonts w:eastAsia="Courier New"/>
          <w:b/>
          <w:sz w:val="32"/>
          <w:szCs w:val="32"/>
        </w:rPr>
        <w:t>БЕРЁЗОВСКОГО СЕЛЬСКОГО ПОСЕЛЕНИЯ</w:t>
      </w:r>
    </w:p>
    <w:p w:rsidR="00FC6E70" w:rsidRPr="00FC6E70" w:rsidRDefault="00FC6E70" w:rsidP="00FC6E70">
      <w:pPr>
        <w:widowControl w:val="0"/>
        <w:spacing w:after="0" w:line="240" w:lineRule="auto"/>
        <w:ind w:left="0" w:right="0" w:firstLine="0"/>
        <w:jc w:val="center"/>
        <w:rPr>
          <w:rFonts w:eastAsia="Courier New"/>
          <w:b/>
          <w:sz w:val="32"/>
          <w:szCs w:val="32"/>
        </w:rPr>
      </w:pPr>
      <w:r w:rsidRPr="00FC6E70">
        <w:rPr>
          <w:rFonts w:eastAsia="Courier New"/>
          <w:b/>
          <w:sz w:val="32"/>
          <w:szCs w:val="32"/>
        </w:rPr>
        <w:t>ВОРОБЬЁВСКОГО МУНИЦИПАЛЬНОГО РАЙОНА</w:t>
      </w:r>
    </w:p>
    <w:p w:rsidR="00FC6E70" w:rsidRPr="00FC6E70" w:rsidRDefault="00FC6E70" w:rsidP="00FC6E70">
      <w:pPr>
        <w:widowControl w:val="0"/>
        <w:spacing w:after="0" w:line="240" w:lineRule="auto"/>
        <w:ind w:left="0" w:right="0" w:firstLine="0"/>
        <w:jc w:val="center"/>
        <w:rPr>
          <w:rFonts w:eastAsia="Courier New"/>
          <w:b/>
          <w:sz w:val="32"/>
          <w:szCs w:val="32"/>
        </w:rPr>
      </w:pPr>
      <w:r w:rsidRPr="00FC6E70">
        <w:rPr>
          <w:rFonts w:eastAsia="Courier New"/>
          <w:b/>
          <w:sz w:val="32"/>
          <w:szCs w:val="32"/>
        </w:rPr>
        <w:t>ВОРОНЕЖСКОЙ ОБЛАСТИ</w:t>
      </w:r>
    </w:p>
    <w:p w:rsidR="00FC6E70" w:rsidRPr="00FC6E70" w:rsidRDefault="00FC6E70" w:rsidP="00FC6E70">
      <w:pPr>
        <w:widowControl w:val="0"/>
        <w:spacing w:after="0" w:line="240" w:lineRule="auto"/>
        <w:ind w:left="0" w:right="0" w:firstLine="0"/>
        <w:jc w:val="center"/>
        <w:rPr>
          <w:rFonts w:eastAsia="Courier New"/>
          <w:b/>
          <w:szCs w:val="28"/>
        </w:rPr>
      </w:pPr>
    </w:p>
    <w:p w:rsidR="00FC6E70" w:rsidRPr="00FC6E70" w:rsidRDefault="00FC6E70" w:rsidP="00FC6E70">
      <w:pPr>
        <w:widowControl w:val="0"/>
        <w:spacing w:after="0" w:line="240" w:lineRule="auto"/>
        <w:ind w:left="0" w:right="0" w:firstLine="0"/>
        <w:jc w:val="center"/>
        <w:rPr>
          <w:rFonts w:eastAsia="Courier New"/>
          <w:b/>
          <w:sz w:val="32"/>
          <w:szCs w:val="32"/>
        </w:rPr>
      </w:pPr>
      <w:proofErr w:type="gramStart"/>
      <w:r w:rsidRPr="00FC6E70">
        <w:rPr>
          <w:rFonts w:eastAsia="Courier New"/>
          <w:b/>
          <w:sz w:val="32"/>
          <w:szCs w:val="32"/>
        </w:rPr>
        <w:t>Р</w:t>
      </w:r>
      <w:proofErr w:type="gramEnd"/>
      <w:r w:rsidRPr="00FC6E70">
        <w:rPr>
          <w:rFonts w:eastAsia="Courier New"/>
          <w:b/>
          <w:sz w:val="32"/>
          <w:szCs w:val="32"/>
        </w:rPr>
        <w:t xml:space="preserve"> Е Ш Е Н И Е</w:t>
      </w:r>
    </w:p>
    <w:p w:rsidR="00FC6E70" w:rsidRPr="00FC6E70" w:rsidRDefault="00FC6E70" w:rsidP="00FC6E70">
      <w:pPr>
        <w:widowControl w:val="0"/>
        <w:spacing w:after="0" w:line="240" w:lineRule="auto"/>
        <w:ind w:left="0" w:right="0" w:firstLine="0"/>
        <w:jc w:val="center"/>
        <w:rPr>
          <w:rFonts w:eastAsia="Courier New"/>
          <w:b/>
          <w:sz w:val="32"/>
          <w:szCs w:val="32"/>
        </w:rPr>
      </w:pPr>
    </w:p>
    <w:p w:rsidR="00FC6E70" w:rsidRPr="00FC6E70" w:rsidRDefault="00FC6E70" w:rsidP="00FC6E70">
      <w:pPr>
        <w:widowControl w:val="0"/>
        <w:spacing w:after="0" w:line="240" w:lineRule="auto"/>
        <w:ind w:left="0" w:right="0" w:firstLine="0"/>
        <w:rPr>
          <w:rFonts w:eastAsia="Courier New"/>
          <w:szCs w:val="28"/>
          <w:u w:val="single"/>
        </w:rPr>
      </w:pPr>
      <w:r w:rsidRPr="00FC6E70">
        <w:rPr>
          <w:rFonts w:eastAsia="Courier New"/>
          <w:szCs w:val="28"/>
          <w:u w:val="single"/>
        </w:rPr>
        <w:t>от</w:t>
      </w:r>
      <w:r w:rsidR="009A2174">
        <w:rPr>
          <w:rFonts w:eastAsia="Courier New"/>
          <w:szCs w:val="28"/>
          <w:u w:val="single"/>
        </w:rPr>
        <w:t xml:space="preserve">        08 ноября 2023 г.  №  26</w:t>
      </w:r>
    </w:p>
    <w:p w:rsidR="00FC6E70" w:rsidRPr="00FC6E70" w:rsidRDefault="00FC6E70" w:rsidP="00FC6E70">
      <w:pPr>
        <w:widowControl w:val="0"/>
        <w:spacing w:after="0" w:line="240" w:lineRule="auto"/>
        <w:ind w:left="0" w:right="0" w:firstLine="0"/>
        <w:jc w:val="left"/>
        <w:rPr>
          <w:rFonts w:eastAsia="Courier New"/>
          <w:sz w:val="16"/>
          <w:szCs w:val="16"/>
        </w:rPr>
      </w:pPr>
      <w:r w:rsidRPr="00FC6E70">
        <w:rPr>
          <w:rFonts w:eastAsia="Courier New"/>
          <w:sz w:val="16"/>
          <w:szCs w:val="16"/>
        </w:rPr>
        <w:t xml:space="preserve">                              </w:t>
      </w:r>
      <w:proofErr w:type="gramStart"/>
      <w:r w:rsidRPr="00FC6E70">
        <w:rPr>
          <w:rFonts w:eastAsia="Courier New"/>
          <w:sz w:val="16"/>
          <w:szCs w:val="16"/>
        </w:rPr>
        <w:t>с</w:t>
      </w:r>
      <w:proofErr w:type="gramEnd"/>
      <w:r w:rsidRPr="00FC6E70">
        <w:rPr>
          <w:rFonts w:eastAsia="Courier New"/>
          <w:sz w:val="16"/>
          <w:szCs w:val="16"/>
        </w:rPr>
        <w:t xml:space="preserve">. </w:t>
      </w:r>
      <w:proofErr w:type="spellStart"/>
      <w:r w:rsidRPr="00FC6E70">
        <w:rPr>
          <w:rFonts w:eastAsia="Courier New"/>
          <w:sz w:val="16"/>
          <w:szCs w:val="16"/>
        </w:rPr>
        <w:t>Берёзовка</w:t>
      </w:r>
      <w:proofErr w:type="spellEnd"/>
    </w:p>
    <w:p w:rsidR="007221F8" w:rsidRDefault="007221F8">
      <w:pPr>
        <w:spacing w:after="0" w:line="259" w:lineRule="auto"/>
        <w:ind w:left="11" w:right="0" w:firstLine="0"/>
        <w:jc w:val="left"/>
      </w:pPr>
    </w:p>
    <w:p w:rsidR="00E76E45" w:rsidRPr="00FC6E70" w:rsidRDefault="00FB2568" w:rsidP="00AC13D5">
      <w:pPr>
        <w:spacing w:after="0" w:line="240" w:lineRule="auto"/>
        <w:ind w:right="5102"/>
        <w:rPr>
          <w:b/>
        </w:rPr>
      </w:pPr>
      <w:r w:rsidRPr="00FC6E70">
        <w:rPr>
          <w:b/>
        </w:rPr>
        <w:t>Об утверждении порядка проведения</w:t>
      </w:r>
      <w:r w:rsidR="00FC6E70" w:rsidRPr="00FC6E70">
        <w:rPr>
          <w:b/>
        </w:rPr>
        <w:t xml:space="preserve"> </w:t>
      </w:r>
      <w:r w:rsidRPr="00FC6E70">
        <w:rPr>
          <w:b/>
        </w:rPr>
        <w:t xml:space="preserve">осмотра </w:t>
      </w:r>
      <w:r w:rsidR="00E76E45" w:rsidRPr="00FC6E70">
        <w:rPr>
          <w:b/>
        </w:rPr>
        <w:t xml:space="preserve">   </w:t>
      </w:r>
      <w:r w:rsidRPr="00FC6E70">
        <w:rPr>
          <w:b/>
        </w:rPr>
        <w:t xml:space="preserve">зданий, </w:t>
      </w:r>
      <w:r w:rsidR="00E76E45" w:rsidRPr="00FC6E70">
        <w:rPr>
          <w:b/>
        </w:rPr>
        <w:t xml:space="preserve">  </w:t>
      </w:r>
      <w:r w:rsidRPr="00FC6E70">
        <w:rPr>
          <w:b/>
        </w:rPr>
        <w:t xml:space="preserve">сооружений </w:t>
      </w:r>
      <w:r w:rsidR="00E76E45" w:rsidRPr="00FC6E70">
        <w:rPr>
          <w:b/>
        </w:rPr>
        <w:t xml:space="preserve">     </w:t>
      </w:r>
      <w:r w:rsidRPr="00FC6E70">
        <w:rPr>
          <w:b/>
        </w:rPr>
        <w:t>на</w:t>
      </w:r>
      <w:r w:rsidR="00FC6E70" w:rsidRPr="00FC6E70">
        <w:rPr>
          <w:b/>
        </w:rPr>
        <w:t xml:space="preserve"> </w:t>
      </w:r>
      <w:r w:rsidRPr="00FC6E70">
        <w:rPr>
          <w:b/>
        </w:rPr>
        <w:t xml:space="preserve">предмет </w:t>
      </w:r>
      <w:r w:rsidR="00E76E45" w:rsidRPr="00FC6E70">
        <w:rPr>
          <w:b/>
        </w:rPr>
        <w:t xml:space="preserve"> </w:t>
      </w:r>
      <w:r w:rsidRPr="00FC6E70">
        <w:rPr>
          <w:b/>
        </w:rPr>
        <w:t xml:space="preserve">их </w:t>
      </w:r>
      <w:r w:rsidR="00E76E45" w:rsidRPr="00FC6E70">
        <w:rPr>
          <w:b/>
        </w:rPr>
        <w:t xml:space="preserve"> </w:t>
      </w:r>
      <w:r w:rsidRPr="00FC6E70">
        <w:rPr>
          <w:b/>
        </w:rPr>
        <w:t xml:space="preserve">технического </w:t>
      </w:r>
      <w:r w:rsidR="00E76E45" w:rsidRPr="00FC6E70">
        <w:rPr>
          <w:b/>
        </w:rPr>
        <w:t xml:space="preserve"> </w:t>
      </w:r>
      <w:r w:rsidRPr="00FC6E70">
        <w:rPr>
          <w:b/>
        </w:rPr>
        <w:t>состояния</w:t>
      </w:r>
      <w:r w:rsidR="00FC6E70" w:rsidRPr="00FC6E70">
        <w:rPr>
          <w:b/>
        </w:rPr>
        <w:t xml:space="preserve"> </w:t>
      </w:r>
      <w:r w:rsidRPr="00FC6E70">
        <w:rPr>
          <w:b/>
        </w:rPr>
        <w:t xml:space="preserve">и </w:t>
      </w:r>
      <w:r w:rsidR="00E76E45" w:rsidRPr="00FC6E70">
        <w:rPr>
          <w:b/>
        </w:rPr>
        <w:t xml:space="preserve">   </w:t>
      </w:r>
      <w:r w:rsidRPr="00FC6E70">
        <w:rPr>
          <w:b/>
        </w:rPr>
        <w:t xml:space="preserve">надлежащего </w:t>
      </w:r>
      <w:r w:rsidR="00E76E45" w:rsidRPr="00FC6E70">
        <w:rPr>
          <w:b/>
        </w:rPr>
        <w:t xml:space="preserve">   </w:t>
      </w:r>
      <w:r w:rsidRPr="00FC6E70">
        <w:rPr>
          <w:b/>
        </w:rPr>
        <w:t xml:space="preserve">обслуживания </w:t>
      </w:r>
      <w:r w:rsidR="00E76E45" w:rsidRPr="00FC6E70">
        <w:rPr>
          <w:b/>
        </w:rPr>
        <w:t xml:space="preserve">    </w:t>
      </w:r>
      <w:proofErr w:type="gramStart"/>
      <w:r w:rsidRPr="00FC6E70">
        <w:rPr>
          <w:b/>
        </w:rPr>
        <w:t>в</w:t>
      </w:r>
      <w:proofErr w:type="gramEnd"/>
    </w:p>
    <w:p w:rsidR="007221F8" w:rsidRPr="00FC6E70" w:rsidRDefault="00FB2568" w:rsidP="00AC13D5">
      <w:pPr>
        <w:spacing w:after="0" w:line="240" w:lineRule="auto"/>
        <w:ind w:left="-4" w:right="5183" w:firstLine="0"/>
        <w:rPr>
          <w:b/>
        </w:rPr>
      </w:pPr>
      <w:proofErr w:type="gramStart"/>
      <w:r w:rsidRPr="00FC6E70">
        <w:rPr>
          <w:b/>
        </w:rPr>
        <w:t>соответствии</w:t>
      </w:r>
      <w:proofErr w:type="gramEnd"/>
      <w:r w:rsidRPr="00FC6E70">
        <w:rPr>
          <w:b/>
        </w:rPr>
        <w:t xml:space="preserve"> </w:t>
      </w:r>
      <w:r w:rsidR="00E76E45" w:rsidRPr="00FC6E70">
        <w:rPr>
          <w:b/>
        </w:rPr>
        <w:t xml:space="preserve">     </w:t>
      </w:r>
      <w:r w:rsidRPr="00FC6E70">
        <w:rPr>
          <w:b/>
        </w:rPr>
        <w:t xml:space="preserve">с </w:t>
      </w:r>
      <w:r w:rsidR="00FC6E70" w:rsidRPr="00FC6E70">
        <w:rPr>
          <w:b/>
        </w:rPr>
        <w:t xml:space="preserve">   </w:t>
      </w:r>
      <w:r w:rsidR="00FC6E70">
        <w:rPr>
          <w:b/>
        </w:rPr>
        <w:t xml:space="preserve"> </w:t>
      </w:r>
      <w:r w:rsidRPr="00FC6E70">
        <w:rPr>
          <w:b/>
        </w:rPr>
        <w:t>требованиями</w:t>
      </w:r>
      <w:r w:rsidR="00FC6E70" w:rsidRPr="00FC6E70">
        <w:rPr>
          <w:b/>
        </w:rPr>
        <w:t xml:space="preserve"> </w:t>
      </w:r>
      <w:r w:rsidRPr="00FC6E70">
        <w:rPr>
          <w:b/>
        </w:rPr>
        <w:t xml:space="preserve">технических </w:t>
      </w:r>
      <w:r w:rsidR="00E76E45" w:rsidRPr="00FC6E70">
        <w:rPr>
          <w:b/>
        </w:rPr>
        <w:t xml:space="preserve">   </w:t>
      </w:r>
      <w:r w:rsidRPr="00FC6E70">
        <w:rPr>
          <w:b/>
        </w:rPr>
        <w:t>регламентов</w:t>
      </w:r>
    </w:p>
    <w:p w:rsidR="00E76E45" w:rsidRDefault="00E76E45" w:rsidP="00E76E45">
      <w:pPr>
        <w:spacing w:after="0" w:line="240" w:lineRule="exact"/>
        <w:ind w:left="-4" w:right="5183" w:firstLine="0"/>
      </w:pPr>
    </w:p>
    <w:p w:rsidR="007221F8" w:rsidRDefault="00FB2568" w:rsidP="009E0105">
      <w:pPr>
        <w:spacing w:after="0" w:line="240" w:lineRule="auto"/>
        <w:ind w:left="-4" w:right="55" w:firstLine="708"/>
      </w:pPr>
      <w:r>
        <w:t xml:space="preserve">В соответствии с </w:t>
      </w:r>
      <w:hyperlink r:id="rId6">
        <w:r>
          <w:t>частью</w:t>
        </w:r>
      </w:hyperlink>
      <w:hyperlink r:id="rId7">
        <w:r>
          <w:t xml:space="preserve"> 11 </w:t>
        </w:r>
      </w:hyperlink>
      <w:hyperlink r:id="rId8">
        <w:r>
          <w:t>статьи</w:t>
        </w:r>
      </w:hyperlink>
      <w:hyperlink r:id="rId9">
        <w:r>
          <w:t xml:space="preserve"> 55.24</w:t>
        </w:r>
      </w:hyperlink>
      <w:r>
        <w:t xml:space="preserve"> </w:t>
      </w:r>
      <w:hyperlink r:id="rId10">
        <w:r>
          <w:t>Градостроительного</w:t>
        </w:r>
      </w:hyperlink>
      <w:hyperlink r:id="rId11">
        <w:r>
          <w:t xml:space="preserve"> </w:t>
        </w:r>
      </w:hyperlink>
      <w:hyperlink r:id="rId12">
        <w:r>
          <w:t>кодекса</w:t>
        </w:r>
      </w:hyperlink>
      <w:hyperlink r:id="rId13">
        <w:r>
          <w:t xml:space="preserve"> </w:t>
        </w:r>
      </w:hyperlink>
      <w:r>
        <w:t xml:space="preserve">Российской Федерации, Федеральным </w:t>
      </w:r>
      <w:hyperlink r:id="rId14">
        <w:r>
          <w:t>законом</w:t>
        </w:r>
      </w:hyperlink>
      <w:r>
        <w:t xml:space="preserve"> от 6 октября 2003 года </w:t>
      </w:r>
      <w:r w:rsidR="00E76E45">
        <w:t xml:space="preserve">№ </w:t>
      </w:r>
      <w:hyperlink r:id="rId15">
        <w:r>
          <w:t>131-ФЗ</w:t>
        </w:r>
      </w:hyperlink>
      <w:r>
        <w:t xml:space="preserve"> «Об общих принципах организации местного самоуправления в Российской Федерации», </w:t>
      </w:r>
      <w:hyperlink r:id="rId16">
        <w:r>
          <w:t>Уставом</w:t>
        </w:r>
      </w:hyperlink>
      <w:r w:rsidR="00AC13D5">
        <w:t xml:space="preserve"> </w:t>
      </w:r>
      <w:proofErr w:type="spellStart"/>
      <w:r w:rsidR="00AC13D5">
        <w:t>Берёзовского</w:t>
      </w:r>
      <w:proofErr w:type="spellEnd"/>
      <w:r>
        <w:t xml:space="preserve"> сельского поселения </w:t>
      </w:r>
      <w:proofErr w:type="spellStart"/>
      <w:r w:rsidR="00AC13D5">
        <w:t>Воробьёвского</w:t>
      </w:r>
      <w:proofErr w:type="spellEnd"/>
      <w:r w:rsidR="00E76E45">
        <w:t xml:space="preserve"> </w:t>
      </w:r>
      <w:r>
        <w:t>муниципального района Воронежской област</w:t>
      </w:r>
      <w:r w:rsidR="00AC13D5">
        <w:t xml:space="preserve">и, Совет народных депутатов </w:t>
      </w:r>
      <w:proofErr w:type="spellStart"/>
      <w:r w:rsidR="00AC13D5">
        <w:t>Берёзовского</w:t>
      </w:r>
      <w:proofErr w:type="spellEnd"/>
      <w:r w:rsidR="00E76E45">
        <w:t xml:space="preserve"> </w:t>
      </w:r>
      <w:r w:rsidR="00AC13D5">
        <w:t xml:space="preserve">сельского поселения </w:t>
      </w:r>
      <w:proofErr w:type="spellStart"/>
      <w:r w:rsidR="00AC13D5">
        <w:t>Воробьёвского</w:t>
      </w:r>
      <w:proofErr w:type="spellEnd"/>
      <w:r w:rsidR="00AC13D5">
        <w:t xml:space="preserve"> </w:t>
      </w:r>
      <w:r>
        <w:t xml:space="preserve">муниципального района Воронежской области </w:t>
      </w:r>
      <w:r w:rsidR="00E76E45">
        <w:t xml:space="preserve">  </w:t>
      </w:r>
      <w:r w:rsidR="009E0105">
        <w:t xml:space="preserve"> </w:t>
      </w: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7"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44001E" w:rsidRPr="0044001E" w:rsidRDefault="0044001E" w:rsidP="0044001E">
      <w:pPr>
        <w:pStyle w:val="a3"/>
        <w:widowControl w:val="0"/>
        <w:tabs>
          <w:tab w:val="left" w:pos="1536"/>
          <w:tab w:val="left" w:pos="3132"/>
          <w:tab w:val="left" w:pos="6157"/>
          <w:tab w:val="left" w:pos="8525"/>
        </w:tabs>
        <w:spacing w:after="0" w:line="276" w:lineRule="auto"/>
        <w:ind w:left="0" w:right="-19" w:firstLine="0"/>
        <w:rPr>
          <w:color w:val="auto"/>
          <w:szCs w:val="28"/>
        </w:rPr>
      </w:pPr>
      <w:r>
        <w:rPr>
          <w:szCs w:val="28"/>
        </w:rPr>
        <w:t xml:space="preserve">         2. </w:t>
      </w:r>
      <w:r w:rsidRPr="0044001E">
        <w:rPr>
          <w:szCs w:val="28"/>
        </w:rPr>
        <w:t>Признать утратившим силу следующие  решения Совет</w:t>
      </w:r>
      <w:r w:rsidRPr="0044001E">
        <w:rPr>
          <w:spacing w:val="67"/>
          <w:szCs w:val="28"/>
        </w:rPr>
        <w:t xml:space="preserve"> </w:t>
      </w:r>
      <w:r w:rsidRPr="0044001E">
        <w:rPr>
          <w:w w:val="99"/>
          <w:szCs w:val="28"/>
        </w:rPr>
        <w:t>н</w:t>
      </w:r>
      <w:r w:rsidRPr="0044001E">
        <w:rPr>
          <w:szCs w:val="28"/>
        </w:rPr>
        <w:t>арод</w:t>
      </w:r>
      <w:r w:rsidRPr="0044001E">
        <w:rPr>
          <w:w w:val="99"/>
          <w:szCs w:val="28"/>
        </w:rPr>
        <w:t>н</w:t>
      </w:r>
      <w:r w:rsidRPr="0044001E">
        <w:rPr>
          <w:szCs w:val="28"/>
        </w:rPr>
        <w:t>ых</w:t>
      </w:r>
      <w:r w:rsidRPr="0044001E">
        <w:rPr>
          <w:spacing w:val="68"/>
          <w:szCs w:val="28"/>
        </w:rPr>
        <w:t xml:space="preserve"> </w:t>
      </w:r>
      <w:r w:rsidRPr="0044001E">
        <w:rPr>
          <w:szCs w:val="28"/>
        </w:rPr>
        <w:t>де</w:t>
      </w:r>
      <w:r w:rsidRPr="0044001E">
        <w:rPr>
          <w:w w:val="99"/>
          <w:szCs w:val="28"/>
        </w:rPr>
        <w:t>п</w:t>
      </w:r>
      <w:r w:rsidRPr="0044001E">
        <w:rPr>
          <w:szCs w:val="28"/>
        </w:rPr>
        <w:t>утатов</w:t>
      </w:r>
      <w:r w:rsidRPr="0044001E">
        <w:rPr>
          <w:spacing w:val="68"/>
          <w:szCs w:val="28"/>
        </w:rPr>
        <w:t xml:space="preserve"> </w:t>
      </w:r>
      <w:r w:rsidRPr="0044001E">
        <w:rPr>
          <w:szCs w:val="28"/>
        </w:rPr>
        <w:t>Березовского сельско</w:t>
      </w:r>
      <w:r w:rsidRPr="0044001E">
        <w:rPr>
          <w:spacing w:val="1"/>
          <w:szCs w:val="28"/>
        </w:rPr>
        <w:t>г</w:t>
      </w:r>
      <w:r w:rsidRPr="0044001E">
        <w:rPr>
          <w:szCs w:val="28"/>
        </w:rPr>
        <w:t>о посе</w:t>
      </w:r>
      <w:r w:rsidRPr="0044001E">
        <w:rPr>
          <w:w w:val="99"/>
          <w:szCs w:val="28"/>
        </w:rPr>
        <w:t>л</w:t>
      </w:r>
      <w:r w:rsidRPr="0044001E">
        <w:rPr>
          <w:szCs w:val="28"/>
        </w:rPr>
        <w:t>ения</w:t>
      </w:r>
      <w:r w:rsidRPr="0044001E">
        <w:rPr>
          <w:color w:val="auto"/>
          <w:szCs w:val="28"/>
        </w:rPr>
        <w:t xml:space="preserve"> </w:t>
      </w:r>
      <w:proofErr w:type="spellStart"/>
      <w:r w:rsidRPr="0044001E">
        <w:rPr>
          <w:color w:val="auto"/>
          <w:szCs w:val="28"/>
        </w:rPr>
        <w:t>Воробьевского</w:t>
      </w:r>
      <w:proofErr w:type="spellEnd"/>
      <w:r w:rsidRPr="0044001E">
        <w:rPr>
          <w:color w:val="auto"/>
          <w:szCs w:val="28"/>
        </w:rPr>
        <w:t xml:space="preserve"> муниципального района Воронежской области </w:t>
      </w:r>
    </w:p>
    <w:p w:rsidR="0044001E" w:rsidRDefault="0044001E" w:rsidP="0044001E">
      <w:pPr>
        <w:pStyle w:val="a3"/>
        <w:widowControl w:val="0"/>
        <w:tabs>
          <w:tab w:val="left" w:pos="1536"/>
          <w:tab w:val="left" w:pos="3132"/>
          <w:tab w:val="left" w:pos="6157"/>
          <w:tab w:val="left" w:pos="8525"/>
        </w:tabs>
        <w:spacing w:after="0" w:line="276" w:lineRule="auto"/>
        <w:ind w:left="0" w:right="-19" w:firstLine="0"/>
        <w:rPr>
          <w:color w:val="auto"/>
          <w:szCs w:val="28"/>
        </w:rPr>
      </w:pPr>
      <w:r>
        <w:rPr>
          <w:color w:val="auto"/>
          <w:szCs w:val="28"/>
        </w:rPr>
        <w:t>-</w:t>
      </w:r>
      <w:r w:rsidR="00EE2EB7">
        <w:rPr>
          <w:color w:val="auto"/>
          <w:szCs w:val="28"/>
        </w:rPr>
        <w:t xml:space="preserve">от 13.09.2013 года № </w:t>
      </w:r>
      <w:r>
        <w:rPr>
          <w:color w:val="auto"/>
          <w:szCs w:val="28"/>
        </w:rPr>
        <w:t>15</w:t>
      </w:r>
      <w:r w:rsidRPr="0044001E">
        <w:rPr>
          <w:color w:val="auto"/>
          <w:szCs w:val="28"/>
        </w:rPr>
        <w:t xml:space="preserve"> «Об утверждении Порядка проведения осм</w:t>
      </w:r>
      <w:r w:rsidR="00F914A7">
        <w:rPr>
          <w:color w:val="auto"/>
          <w:szCs w:val="28"/>
        </w:rPr>
        <w:t>отров зданий, сооружений на тер</w:t>
      </w:r>
      <w:r w:rsidRPr="0044001E">
        <w:rPr>
          <w:color w:val="auto"/>
          <w:szCs w:val="28"/>
        </w:rPr>
        <w:t>ри</w:t>
      </w:r>
      <w:r w:rsidR="00F914A7">
        <w:rPr>
          <w:color w:val="auto"/>
          <w:szCs w:val="28"/>
        </w:rPr>
        <w:t>тории Березовского сельского по</w:t>
      </w:r>
      <w:r w:rsidRPr="0044001E">
        <w:rPr>
          <w:color w:val="auto"/>
          <w:szCs w:val="28"/>
        </w:rPr>
        <w:t>селения</w:t>
      </w:r>
      <w:r w:rsidR="00F914A7">
        <w:rPr>
          <w:color w:val="auto"/>
          <w:szCs w:val="28"/>
        </w:rPr>
        <w:t xml:space="preserve"> </w:t>
      </w:r>
      <w:proofErr w:type="spellStart"/>
      <w:r w:rsidR="00F914A7">
        <w:rPr>
          <w:color w:val="auto"/>
          <w:szCs w:val="28"/>
        </w:rPr>
        <w:t>Воробьевского</w:t>
      </w:r>
      <w:proofErr w:type="spellEnd"/>
      <w:r w:rsidR="00F914A7">
        <w:rPr>
          <w:color w:val="auto"/>
          <w:szCs w:val="28"/>
        </w:rPr>
        <w:t xml:space="preserve"> муниципаль</w:t>
      </w:r>
      <w:r w:rsidRPr="0044001E">
        <w:rPr>
          <w:color w:val="auto"/>
          <w:szCs w:val="28"/>
        </w:rPr>
        <w:t>н</w:t>
      </w:r>
      <w:r w:rsidR="00F914A7">
        <w:rPr>
          <w:color w:val="auto"/>
          <w:szCs w:val="28"/>
        </w:rPr>
        <w:t>ого района, а также выдачи реко</w:t>
      </w:r>
      <w:r w:rsidRPr="0044001E">
        <w:rPr>
          <w:color w:val="auto"/>
          <w:szCs w:val="28"/>
        </w:rPr>
        <w:t>мендаций об устранении выявленных в ходе таких осмотров нарушений</w:t>
      </w:r>
      <w:r w:rsidR="00F914A7">
        <w:rPr>
          <w:color w:val="auto"/>
          <w:szCs w:val="28"/>
        </w:rPr>
        <w:t>»;</w:t>
      </w:r>
    </w:p>
    <w:p w:rsidR="00F914A7" w:rsidRPr="0044001E" w:rsidRDefault="00F914A7" w:rsidP="0044001E">
      <w:pPr>
        <w:pStyle w:val="a3"/>
        <w:widowControl w:val="0"/>
        <w:tabs>
          <w:tab w:val="left" w:pos="1536"/>
          <w:tab w:val="left" w:pos="3132"/>
          <w:tab w:val="left" w:pos="6157"/>
          <w:tab w:val="left" w:pos="8525"/>
        </w:tabs>
        <w:spacing w:after="0" w:line="276" w:lineRule="auto"/>
        <w:ind w:left="0" w:right="-19" w:firstLine="0"/>
        <w:rPr>
          <w:color w:val="auto"/>
          <w:szCs w:val="28"/>
        </w:rPr>
      </w:pPr>
      <w:r>
        <w:rPr>
          <w:color w:val="auto"/>
          <w:szCs w:val="28"/>
        </w:rPr>
        <w:t>-</w:t>
      </w:r>
      <w:r w:rsidR="009E0105">
        <w:rPr>
          <w:color w:val="auto"/>
          <w:szCs w:val="28"/>
        </w:rPr>
        <w:t>от 27.11.2013 г. № 24 «</w:t>
      </w:r>
      <w:r w:rsidR="009E0105" w:rsidRPr="009E0105">
        <w:rPr>
          <w:color w:val="auto"/>
          <w:szCs w:val="28"/>
        </w:rPr>
        <w:t xml:space="preserve">О внесении изменений в Порядок проведения осмотров зданий, сооружений и выдачи рекомендаций об устранении выявленных в ходе таких осмотров нарушений Березовского сельского поселения </w:t>
      </w:r>
      <w:proofErr w:type="spellStart"/>
      <w:r w:rsidR="009E0105" w:rsidRPr="009E0105">
        <w:rPr>
          <w:color w:val="auto"/>
          <w:szCs w:val="28"/>
        </w:rPr>
        <w:t>Воробьевского</w:t>
      </w:r>
      <w:proofErr w:type="spellEnd"/>
      <w:r w:rsidR="009E0105" w:rsidRPr="009E0105">
        <w:rPr>
          <w:color w:val="auto"/>
          <w:szCs w:val="28"/>
        </w:rPr>
        <w:t xml:space="preserve"> муниципального района утвержденный решением Совета народных депутатов Березовского сельского поселения от 13.09.2013 г. № 15</w:t>
      </w:r>
      <w:r w:rsidR="009E0105">
        <w:rPr>
          <w:color w:val="auto"/>
          <w:szCs w:val="28"/>
        </w:rPr>
        <w:t>».</w:t>
      </w:r>
    </w:p>
    <w:p w:rsidR="00E76E45" w:rsidRDefault="00E76E45" w:rsidP="0044001E">
      <w:pPr>
        <w:spacing w:after="12"/>
        <w:ind w:left="0" w:right="55"/>
        <w:jc w:val="right"/>
      </w:pPr>
    </w:p>
    <w:p w:rsidR="00E76E45" w:rsidRDefault="00E76E45">
      <w:pPr>
        <w:spacing w:after="12"/>
        <w:ind w:left="2691" w:right="55"/>
        <w:jc w:val="right"/>
      </w:pPr>
    </w:p>
    <w:p w:rsidR="00AC13D5" w:rsidRPr="00AC13D5" w:rsidRDefault="00AC13D5" w:rsidP="00AC13D5">
      <w:pPr>
        <w:autoSpaceDE w:val="0"/>
        <w:autoSpaceDN w:val="0"/>
        <w:adjustRightInd w:val="0"/>
        <w:spacing w:after="0" w:line="360" w:lineRule="auto"/>
        <w:ind w:left="0" w:right="281" w:firstLine="0"/>
        <w:outlineLvl w:val="0"/>
        <w:rPr>
          <w:rFonts w:eastAsia="Calibri"/>
          <w:color w:val="auto"/>
          <w:szCs w:val="28"/>
          <w:lang w:eastAsia="en-US"/>
        </w:rPr>
      </w:pPr>
      <w:r w:rsidRPr="00AC13D5">
        <w:rPr>
          <w:rFonts w:eastAsia="Calibri"/>
          <w:color w:val="auto"/>
          <w:szCs w:val="28"/>
          <w:lang w:eastAsia="en-US"/>
        </w:rPr>
        <w:t xml:space="preserve">        </w:t>
      </w:r>
      <w:r w:rsidR="009E0105">
        <w:rPr>
          <w:rFonts w:eastAsia="Calibri"/>
          <w:color w:val="auto"/>
          <w:szCs w:val="28"/>
          <w:lang w:eastAsia="en-US"/>
        </w:rPr>
        <w:t>3</w:t>
      </w:r>
      <w:r w:rsidRPr="00AC13D5">
        <w:rPr>
          <w:rFonts w:eastAsia="Calibri"/>
          <w:color w:val="auto"/>
          <w:szCs w:val="28"/>
          <w:lang w:eastAsia="en-US"/>
        </w:rPr>
        <w:t xml:space="preserve">. Опубликовать настоящее решение в муниципальном печатном средстве массовой информации « Вестник </w:t>
      </w:r>
      <w:proofErr w:type="spellStart"/>
      <w:r w:rsidRPr="00AC13D5">
        <w:rPr>
          <w:rFonts w:eastAsia="Calibri"/>
          <w:color w:val="auto"/>
          <w:szCs w:val="28"/>
          <w:lang w:eastAsia="en-US"/>
        </w:rPr>
        <w:t>Берёзовского</w:t>
      </w:r>
      <w:proofErr w:type="spellEnd"/>
      <w:r w:rsidRPr="00AC13D5">
        <w:rPr>
          <w:rFonts w:eastAsia="Calibri"/>
          <w:color w:val="auto"/>
          <w:szCs w:val="28"/>
          <w:lang w:eastAsia="en-US"/>
        </w:rPr>
        <w:t xml:space="preserve"> сельского поселения».</w:t>
      </w:r>
    </w:p>
    <w:p w:rsidR="00AC13D5" w:rsidRPr="00AC13D5" w:rsidRDefault="00AC13D5" w:rsidP="00AC13D5">
      <w:pPr>
        <w:autoSpaceDE w:val="0"/>
        <w:autoSpaceDN w:val="0"/>
        <w:adjustRightInd w:val="0"/>
        <w:spacing w:after="0" w:line="360" w:lineRule="auto"/>
        <w:ind w:left="0" w:right="0" w:firstLine="0"/>
        <w:outlineLvl w:val="0"/>
        <w:rPr>
          <w:color w:val="auto"/>
          <w:szCs w:val="28"/>
        </w:rPr>
      </w:pPr>
      <w:r w:rsidRPr="00AC13D5">
        <w:rPr>
          <w:color w:val="auto"/>
          <w:szCs w:val="28"/>
        </w:rPr>
        <w:t xml:space="preserve">        </w:t>
      </w:r>
      <w:r w:rsidR="009E0105">
        <w:rPr>
          <w:color w:val="auto"/>
          <w:szCs w:val="28"/>
        </w:rPr>
        <w:t>4</w:t>
      </w:r>
      <w:r w:rsidRPr="00AC13D5">
        <w:rPr>
          <w:color w:val="auto"/>
          <w:szCs w:val="28"/>
        </w:rPr>
        <w:t>. Настоящее решение вступает в силу после опубликования.</w:t>
      </w:r>
    </w:p>
    <w:p w:rsidR="00AC13D5" w:rsidRPr="00AC13D5" w:rsidRDefault="00AC13D5" w:rsidP="00AC13D5">
      <w:pPr>
        <w:widowControl w:val="0"/>
        <w:autoSpaceDE w:val="0"/>
        <w:autoSpaceDN w:val="0"/>
        <w:adjustRightInd w:val="0"/>
        <w:spacing w:after="0" w:line="240" w:lineRule="auto"/>
        <w:ind w:left="0" w:right="0" w:firstLine="0"/>
        <w:rPr>
          <w:color w:val="auto"/>
          <w:szCs w:val="28"/>
        </w:rPr>
      </w:pPr>
    </w:p>
    <w:p w:rsidR="00AC13D5" w:rsidRPr="00AC13D5" w:rsidRDefault="00AC13D5" w:rsidP="00AC13D5">
      <w:pPr>
        <w:widowControl w:val="0"/>
        <w:autoSpaceDE w:val="0"/>
        <w:autoSpaceDN w:val="0"/>
        <w:adjustRightInd w:val="0"/>
        <w:spacing w:after="0" w:line="240" w:lineRule="auto"/>
        <w:ind w:left="0" w:right="0" w:firstLine="0"/>
        <w:rPr>
          <w:color w:val="auto"/>
          <w:szCs w:val="28"/>
        </w:rPr>
      </w:pPr>
    </w:p>
    <w:p w:rsidR="00AC13D5" w:rsidRPr="00AC13D5" w:rsidRDefault="00AC13D5" w:rsidP="00AC13D5">
      <w:pPr>
        <w:widowControl w:val="0"/>
        <w:autoSpaceDE w:val="0"/>
        <w:autoSpaceDN w:val="0"/>
        <w:adjustRightInd w:val="0"/>
        <w:spacing w:after="0" w:line="240" w:lineRule="auto"/>
        <w:ind w:left="0" w:right="0" w:firstLine="0"/>
        <w:rPr>
          <w:color w:val="auto"/>
          <w:szCs w:val="28"/>
        </w:rPr>
      </w:pPr>
    </w:p>
    <w:p w:rsidR="00AC13D5" w:rsidRPr="00AC13D5" w:rsidRDefault="00AC13D5" w:rsidP="00AC13D5">
      <w:pPr>
        <w:widowControl w:val="0"/>
        <w:autoSpaceDE w:val="0"/>
        <w:autoSpaceDN w:val="0"/>
        <w:adjustRightInd w:val="0"/>
        <w:spacing w:after="0" w:line="240" w:lineRule="auto"/>
        <w:ind w:left="0" w:right="0" w:firstLine="0"/>
        <w:rPr>
          <w:color w:val="auto"/>
          <w:szCs w:val="28"/>
        </w:rPr>
      </w:pPr>
    </w:p>
    <w:p w:rsidR="00AC13D5" w:rsidRPr="00AC13D5" w:rsidRDefault="00AC13D5" w:rsidP="00AC13D5">
      <w:pPr>
        <w:widowControl w:val="0"/>
        <w:autoSpaceDE w:val="0"/>
        <w:autoSpaceDN w:val="0"/>
        <w:adjustRightInd w:val="0"/>
        <w:spacing w:after="0" w:line="240" w:lineRule="auto"/>
        <w:ind w:left="0" w:right="0" w:firstLine="0"/>
        <w:rPr>
          <w:color w:val="auto"/>
          <w:szCs w:val="28"/>
        </w:rPr>
      </w:pPr>
      <w:r w:rsidRPr="00AC13D5">
        <w:rPr>
          <w:color w:val="auto"/>
          <w:szCs w:val="28"/>
        </w:rPr>
        <w:t xml:space="preserve">Председатель Совета </w:t>
      </w:r>
      <w:proofErr w:type="gramStart"/>
      <w:r w:rsidRPr="00AC13D5">
        <w:rPr>
          <w:color w:val="auto"/>
          <w:szCs w:val="28"/>
        </w:rPr>
        <w:t>народных</w:t>
      </w:r>
      <w:proofErr w:type="gramEnd"/>
    </w:p>
    <w:p w:rsidR="00AC13D5" w:rsidRPr="00AC13D5" w:rsidRDefault="00AC13D5" w:rsidP="00AC13D5">
      <w:pPr>
        <w:widowControl w:val="0"/>
        <w:autoSpaceDE w:val="0"/>
        <w:autoSpaceDN w:val="0"/>
        <w:adjustRightInd w:val="0"/>
        <w:spacing w:after="0" w:line="240" w:lineRule="auto"/>
        <w:ind w:left="0" w:right="0" w:firstLine="0"/>
        <w:rPr>
          <w:color w:val="auto"/>
          <w:szCs w:val="28"/>
        </w:rPr>
      </w:pPr>
      <w:r w:rsidRPr="00AC13D5">
        <w:rPr>
          <w:color w:val="auto"/>
          <w:szCs w:val="28"/>
        </w:rPr>
        <w:t xml:space="preserve">депутатов </w:t>
      </w:r>
      <w:proofErr w:type="spellStart"/>
      <w:r w:rsidRPr="00AC13D5">
        <w:rPr>
          <w:color w:val="auto"/>
          <w:szCs w:val="28"/>
        </w:rPr>
        <w:t>Берёзовского</w:t>
      </w:r>
      <w:proofErr w:type="spellEnd"/>
    </w:p>
    <w:p w:rsidR="00AC13D5" w:rsidRPr="00AC13D5" w:rsidRDefault="00AC13D5" w:rsidP="00AC13D5">
      <w:pPr>
        <w:widowControl w:val="0"/>
        <w:autoSpaceDE w:val="0"/>
        <w:autoSpaceDN w:val="0"/>
        <w:adjustRightInd w:val="0"/>
        <w:spacing w:after="0" w:line="240" w:lineRule="auto"/>
        <w:ind w:left="0" w:right="0" w:firstLine="0"/>
        <w:rPr>
          <w:color w:val="auto"/>
          <w:szCs w:val="28"/>
        </w:rPr>
      </w:pPr>
      <w:r w:rsidRPr="00AC13D5">
        <w:rPr>
          <w:color w:val="auto"/>
          <w:szCs w:val="28"/>
        </w:rPr>
        <w:t xml:space="preserve">сельского поселения                                                         </w:t>
      </w:r>
      <w:proofErr w:type="spellStart"/>
      <w:r w:rsidRPr="00AC13D5">
        <w:rPr>
          <w:color w:val="auto"/>
          <w:szCs w:val="28"/>
        </w:rPr>
        <w:t>П.М.Лазарев</w:t>
      </w:r>
      <w:proofErr w:type="spellEnd"/>
    </w:p>
    <w:p w:rsidR="00AC13D5" w:rsidRPr="00AC13D5" w:rsidRDefault="00AC13D5" w:rsidP="00AC13D5">
      <w:pPr>
        <w:spacing w:after="0" w:line="240" w:lineRule="auto"/>
        <w:ind w:left="0" w:right="0" w:firstLine="0"/>
        <w:rPr>
          <w:color w:val="auto"/>
          <w:szCs w:val="28"/>
        </w:rPr>
      </w:pPr>
    </w:p>
    <w:p w:rsidR="00AC13D5" w:rsidRPr="00AC13D5" w:rsidRDefault="00AC13D5" w:rsidP="00AC13D5">
      <w:pPr>
        <w:spacing w:after="0" w:line="240" w:lineRule="auto"/>
        <w:ind w:left="0" w:right="0" w:firstLine="0"/>
        <w:jc w:val="left"/>
        <w:outlineLvl w:val="0"/>
        <w:rPr>
          <w:color w:val="auto"/>
          <w:kern w:val="32"/>
          <w:szCs w:val="28"/>
        </w:rPr>
      </w:pPr>
      <w:r w:rsidRPr="00AC13D5">
        <w:rPr>
          <w:color w:val="auto"/>
          <w:kern w:val="32"/>
          <w:szCs w:val="28"/>
        </w:rPr>
        <w:t xml:space="preserve">Глава </w:t>
      </w:r>
      <w:proofErr w:type="spellStart"/>
      <w:r w:rsidRPr="00AC13D5">
        <w:rPr>
          <w:color w:val="auto"/>
          <w:kern w:val="32"/>
          <w:szCs w:val="28"/>
        </w:rPr>
        <w:t>Берёзовского</w:t>
      </w:r>
      <w:proofErr w:type="spellEnd"/>
      <w:r w:rsidRPr="00AC13D5">
        <w:rPr>
          <w:color w:val="auto"/>
          <w:kern w:val="32"/>
          <w:szCs w:val="28"/>
        </w:rPr>
        <w:t xml:space="preserve"> </w:t>
      </w:r>
    </w:p>
    <w:p w:rsidR="00AC13D5" w:rsidRPr="00AC13D5" w:rsidRDefault="00AC13D5" w:rsidP="00AC13D5">
      <w:pPr>
        <w:suppressAutoHyphens/>
        <w:spacing w:after="0" w:line="240" w:lineRule="auto"/>
        <w:ind w:left="0" w:right="0" w:firstLine="0"/>
        <w:rPr>
          <w:color w:val="auto"/>
          <w:szCs w:val="28"/>
          <w:lang w:eastAsia="zh-CN"/>
        </w:rPr>
      </w:pPr>
      <w:r w:rsidRPr="00AC13D5">
        <w:rPr>
          <w:color w:val="auto"/>
          <w:kern w:val="32"/>
          <w:szCs w:val="28"/>
        </w:rPr>
        <w:t xml:space="preserve">сельского поселения                                                        </w:t>
      </w:r>
      <w:proofErr w:type="spellStart"/>
      <w:r w:rsidRPr="00AC13D5">
        <w:rPr>
          <w:color w:val="auto"/>
          <w:kern w:val="32"/>
          <w:szCs w:val="28"/>
        </w:rPr>
        <w:t>Ю.И.Савченко</w:t>
      </w:r>
      <w:proofErr w:type="spellEnd"/>
      <w:r w:rsidRPr="00AC13D5">
        <w:rPr>
          <w:color w:val="auto"/>
          <w:szCs w:val="28"/>
          <w:lang w:eastAsia="zh-CN"/>
        </w:rPr>
        <w:t xml:space="preserve">   </w:t>
      </w:r>
    </w:p>
    <w:p w:rsidR="00AC13D5" w:rsidRPr="00AC13D5" w:rsidRDefault="00AC13D5" w:rsidP="00AC13D5">
      <w:pPr>
        <w:spacing w:after="0" w:line="240" w:lineRule="auto"/>
        <w:ind w:left="0" w:right="0" w:firstLine="0"/>
        <w:rPr>
          <w:rFonts w:ascii="Arial" w:hAnsi="Arial"/>
          <w:color w:val="auto"/>
          <w:sz w:val="24"/>
          <w:szCs w:val="24"/>
        </w:rPr>
      </w:pPr>
    </w:p>
    <w:p w:rsidR="00AC13D5" w:rsidRPr="00AC13D5" w:rsidRDefault="00AC13D5" w:rsidP="00AC13D5">
      <w:pPr>
        <w:widowControl w:val="0"/>
        <w:autoSpaceDE w:val="0"/>
        <w:autoSpaceDN w:val="0"/>
        <w:adjustRightInd w:val="0"/>
        <w:spacing w:after="0" w:line="240" w:lineRule="auto"/>
        <w:ind w:left="0" w:right="0" w:firstLine="0"/>
        <w:rPr>
          <w:color w:val="auto"/>
          <w:szCs w:val="28"/>
        </w:rPr>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Pr="009E0105" w:rsidRDefault="00513F89"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9E0105" w:rsidRDefault="009E0105" w:rsidP="009E0105">
      <w:pPr>
        <w:spacing w:after="0" w:line="240" w:lineRule="exact"/>
        <w:ind w:left="4961" w:right="0" w:firstLine="698"/>
      </w:pPr>
    </w:p>
    <w:p w:rsidR="00E76E45" w:rsidRPr="009E0105" w:rsidRDefault="00E76E45" w:rsidP="009E0105">
      <w:pPr>
        <w:spacing w:after="0" w:line="240" w:lineRule="exact"/>
        <w:ind w:left="4961" w:right="0" w:firstLine="698"/>
      </w:pPr>
      <w:r w:rsidRPr="009E0105">
        <w:lastRenderedPageBreak/>
        <w:t>ПРИЛОЖЕНИЕ</w:t>
      </w:r>
    </w:p>
    <w:p w:rsidR="0088153F" w:rsidRPr="009E0105" w:rsidRDefault="00E76E45" w:rsidP="009E0105">
      <w:pPr>
        <w:spacing w:after="0" w:line="240" w:lineRule="exact"/>
        <w:ind w:left="5659" w:right="0" w:firstLine="0"/>
      </w:pPr>
      <w:r w:rsidRPr="009E0105">
        <w:t xml:space="preserve">к решению </w:t>
      </w:r>
      <w:proofErr w:type="gramStart"/>
      <w:r w:rsidRPr="009E0105">
        <w:t>Со</w:t>
      </w:r>
      <w:r w:rsidR="005B318B">
        <w:t>вета народных депутатов _</w:t>
      </w:r>
      <w:proofErr w:type="spellStart"/>
      <w:r w:rsidR="005B318B">
        <w:t>Берёзовского</w:t>
      </w:r>
      <w:proofErr w:type="spellEnd"/>
      <w:r w:rsidR="005B318B">
        <w:t xml:space="preserve"> </w:t>
      </w:r>
      <w:r w:rsidRPr="009E0105">
        <w:t>сельского поселения муниципального района Воронежской области</w:t>
      </w:r>
      <w:proofErr w:type="gramEnd"/>
    </w:p>
    <w:p w:rsidR="00E76E45" w:rsidRPr="009E0105" w:rsidRDefault="009E0105" w:rsidP="009E0105">
      <w:pPr>
        <w:spacing w:after="0" w:line="240" w:lineRule="exact"/>
        <w:ind w:left="5659" w:right="0" w:firstLine="0"/>
      </w:pPr>
      <w:r>
        <w:t xml:space="preserve"> от  08.11.2023__г.</w:t>
      </w:r>
      <w:r w:rsidR="00E76E45" w:rsidRPr="009E0105">
        <w:t xml:space="preserve"> №_</w:t>
      </w:r>
      <w:r w:rsidR="009A2174">
        <w:t>26</w:t>
      </w:r>
      <w:bookmarkStart w:id="0" w:name="_GoBack"/>
      <w:bookmarkEnd w:id="0"/>
      <w:r w:rsidR="00E76E45" w:rsidRPr="009E0105">
        <w:t>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t xml:space="preserve"> </w:t>
        </w:r>
      </w:hyperlink>
      <w:hyperlink r:id="rId19">
        <w:r>
          <w:t>частью</w:t>
        </w:r>
      </w:hyperlink>
      <w:hyperlink r:id="rId20">
        <w:r>
          <w:t xml:space="preserve"> 11 </w:t>
        </w:r>
      </w:hyperlink>
      <w:hyperlink r:id="rId21">
        <w:r>
          <w:t>статьи</w:t>
        </w:r>
      </w:hyperlink>
      <w:hyperlink r:id="rId22">
        <w:r>
          <w:t xml:space="preserve"> 55.24</w:t>
        </w:r>
      </w:hyperlink>
      <w:hyperlink r:id="rId23">
        <w:r>
          <w:t xml:space="preserve"> </w:t>
        </w:r>
      </w:hyperlink>
      <w:hyperlink r:id="rId24">
        <w:r>
          <w:t>Градостроительного</w:t>
        </w:r>
      </w:hyperlink>
      <w:hyperlink r:id="rId25">
        <w:r>
          <w:t xml:space="preserve"> </w:t>
        </w:r>
      </w:hyperlink>
      <w:hyperlink r:id="rId26">
        <w:r>
          <w:t>кодекса</w:t>
        </w:r>
      </w:hyperlink>
      <w:r>
        <w:t xml:space="preserve"> Российской Федерации, Федеральным </w:t>
      </w:r>
      <w:hyperlink r:id="rId27">
        <w:r>
          <w:t>законом</w:t>
        </w:r>
      </w:hyperlink>
      <w:r>
        <w:t xml:space="preserve"> от 6 октября 2003 года </w:t>
      </w:r>
      <w:r w:rsidR="00E76E45">
        <w:t>№</w:t>
      </w:r>
      <w:r>
        <w:t xml:space="preserve"> </w:t>
      </w:r>
      <w:hyperlink r:id="rId28">
        <w:r>
          <w:t>131-ФЗ</w:t>
        </w:r>
      </w:hyperlink>
      <w:r>
        <w:t xml:space="preserve"> «Об общих принципах организации местного самоуправления в Российской Федерации»,</w:t>
      </w:r>
      <w:hyperlink r:id="rId29">
        <w:r>
          <w:t xml:space="preserve"> </w:t>
        </w:r>
      </w:hyperlink>
      <w:hyperlink r:id="rId30">
        <w:r>
          <w:t>Уставом</w:t>
        </w:r>
      </w:hyperlink>
      <w:r w:rsidR="009E0105">
        <w:t xml:space="preserve"> </w:t>
      </w:r>
      <w:proofErr w:type="spellStart"/>
      <w:r w:rsidR="009E0105">
        <w:t>Берёзовского</w:t>
      </w:r>
      <w:proofErr w:type="spellEnd"/>
      <w:r>
        <w:t xml:space="preserve"> 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1.3. Порядок применяется при проведении осмотра зданий, сооружений, расположенных н</w:t>
      </w:r>
      <w:r w:rsidR="009E0105">
        <w:t xml:space="preserve">а территории </w:t>
      </w:r>
      <w:proofErr w:type="spellStart"/>
      <w:r w:rsidR="009E0105">
        <w:t>Берёзовского</w:t>
      </w:r>
      <w:proofErr w:type="spellEnd"/>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t>кодексом</w:t>
        </w:r>
      </w:hyperlink>
      <w:hyperlink r:id="rId32">
        <w:r>
          <w:t xml:space="preserve"> </w:t>
        </w:r>
      </w:hyperlink>
      <w:r>
        <w:t>Российской Федерации, осуществляются при поступ</w:t>
      </w:r>
      <w:r w:rsidR="009E0105">
        <w:t xml:space="preserve">лении в администрацию </w:t>
      </w:r>
      <w:proofErr w:type="spellStart"/>
      <w:r w:rsidR="009E0105">
        <w:t>Берёзовского</w:t>
      </w:r>
      <w:proofErr w:type="spellEnd"/>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6D046E"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w:t>
      </w:r>
    </w:p>
    <w:p w:rsidR="007221F8" w:rsidRDefault="00FB2568" w:rsidP="006D046E">
      <w:pPr>
        <w:ind w:left="426" w:right="55" w:firstLine="0"/>
      </w:pPr>
      <w:r>
        <w:t xml:space="preserve">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proofErr w:type="gramStart"/>
      <w:r>
        <w:t>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w:t>
      </w:r>
      <w:r w:rsidR="009E0105">
        <w:t xml:space="preserve">ми от имени </w:t>
      </w:r>
      <w:r w:rsidR="009E0105">
        <w:lastRenderedPageBreak/>
        <w:t xml:space="preserve">администрации </w:t>
      </w:r>
      <w:proofErr w:type="spellStart"/>
      <w:r w:rsidR="009E0105">
        <w:t>Берёзовского</w:t>
      </w:r>
      <w:proofErr w:type="spellEnd"/>
      <w:r>
        <w:t xml:space="preserve"> сельского поселения с привлечением компетентных специалистов: </w:t>
      </w:r>
      <w:r w:rsidR="0088153F">
        <w:t xml:space="preserve">                      </w:t>
      </w:r>
      <w:r>
        <w:t>- отдела капитального</w:t>
      </w:r>
      <w:proofErr w:type="gramEnd"/>
      <w:r w:rsidR="009E0105">
        <w:t xml:space="preserve"> строительства администрации </w:t>
      </w:r>
      <w:proofErr w:type="spellStart"/>
      <w:r w:rsidR="009E0105">
        <w:t>Воробьёвского</w:t>
      </w:r>
      <w:proofErr w:type="spellEnd"/>
      <w:r w:rsidR="009E0105">
        <w:t xml:space="preserve"> муниципального </w:t>
      </w:r>
      <w:r w:rsidR="0088153F">
        <w:t xml:space="preserve"> </w:t>
      </w:r>
      <w:r>
        <w:t>района;</w:t>
      </w:r>
      <w:r w:rsidR="0088153F">
        <w:t xml:space="preserve">                                          </w:t>
      </w:r>
      <w:r>
        <w:t xml:space="preserve"> - отдела а</w:t>
      </w:r>
      <w:r w:rsidR="009E0105">
        <w:t xml:space="preserve">рхитектуры администрации </w:t>
      </w:r>
      <w:proofErr w:type="spellStart"/>
      <w:r w:rsidR="009E0105">
        <w:t>Воробьёвского</w:t>
      </w:r>
      <w:proofErr w:type="spellEnd"/>
      <w:r w:rsidR="009E0105">
        <w:t xml:space="preserve"> муниципального </w:t>
      </w:r>
      <w:r>
        <w:t xml:space="preserve"> 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Срок проведения осмотра зданий, сооружений и выдача рекомендаций составляет не более 30 дней со дня регистрации заявления в админист</w:t>
      </w:r>
      <w:r w:rsidR="009E0105">
        <w:t xml:space="preserve">рации </w:t>
      </w:r>
      <w:proofErr w:type="spellStart"/>
      <w:r w:rsidR="009E0105">
        <w:t>Берёзовского</w:t>
      </w:r>
      <w:proofErr w:type="spellEnd"/>
      <w:r>
        <w:t xml:space="preserve"> сельского поселения.</w:t>
      </w:r>
    </w:p>
    <w:p w:rsidR="007221F8" w:rsidRDefault="00FB2568" w:rsidP="0088153F">
      <w:pPr>
        <w:numPr>
          <w:ilvl w:val="1"/>
          <w:numId w:val="5"/>
        </w:numPr>
        <w:ind w:left="0" w:right="55" w:firstLine="708"/>
      </w:pPr>
      <w:r>
        <w:t>Осмотры проводятся на основании р</w:t>
      </w:r>
      <w:r w:rsidR="009E0105">
        <w:t xml:space="preserve">аспоряжения администрации </w:t>
      </w:r>
      <w:proofErr w:type="spellStart"/>
      <w:r w:rsidR="009E0105">
        <w:t>Берёзовского</w:t>
      </w:r>
      <w:proofErr w:type="spellEnd"/>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Заявитель и лица, ответственные за эксплуатацию здания, сооружения, у</w:t>
      </w:r>
      <w:r w:rsidR="009E0105">
        <w:t xml:space="preserve">ведомляются администрацией </w:t>
      </w:r>
      <w:proofErr w:type="spellStart"/>
      <w:r w:rsidR="009E0105">
        <w:t>Берёзовского</w:t>
      </w:r>
      <w:proofErr w:type="spellEnd"/>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w:t>
      </w:r>
      <w:r w:rsidR="009E0105">
        <w:t xml:space="preserve">сооружений администрацией </w:t>
      </w:r>
      <w:proofErr w:type="spellStart"/>
      <w:r w:rsidR="009E0105">
        <w:t>Берёзовского</w:t>
      </w:r>
      <w:proofErr w:type="spellEnd"/>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Заявитель и лицо, ответственное за эксплуатацию здания, сооружения, уведом</w:t>
      </w:r>
      <w:r w:rsidR="002A7FCD">
        <w:t xml:space="preserve">ляются администрацией </w:t>
      </w:r>
      <w:proofErr w:type="spellStart"/>
      <w:r w:rsidR="002A7FCD">
        <w:t>Берёзовского</w:t>
      </w:r>
      <w:proofErr w:type="spellEnd"/>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w:t>
      </w:r>
      <w:r>
        <w:lastRenderedPageBreak/>
        <w:t>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3">
        <w:r>
          <w:t>частью</w:t>
        </w:r>
      </w:hyperlink>
      <w:hyperlink r:id="rId34">
        <w:r>
          <w:t xml:space="preserve"> 5 </w:t>
        </w:r>
      </w:hyperlink>
      <w:hyperlink r:id="rId35">
        <w:r>
          <w:t>статьи</w:t>
        </w:r>
      </w:hyperlink>
      <w:hyperlink r:id="rId36">
        <w:r>
          <w:t xml:space="preserve"> 55.25</w:t>
        </w:r>
      </w:hyperlink>
      <w:hyperlink r:id="rId37">
        <w:r>
          <w:t xml:space="preserve"> </w:t>
        </w:r>
      </w:hyperlink>
      <w:hyperlink r:id="rId38">
        <w:r>
          <w:rPr>
            <w:sz w:val="24"/>
          </w:rPr>
          <w:t>Градостроительного</w:t>
        </w:r>
      </w:hyperlink>
      <w:hyperlink r:id="rId39">
        <w:r>
          <w:rPr>
            <w:sz w:val="24"/>
          </w:rPr>
          <w:t xml:space="preserve"> </w:t>
        </w:r>
      </w:hyperlink>
      <w:hyperlink r:id="rId40">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t>статьей</w:t>
        </w:r>
      </w:hyperlink>
      <w:hyperlink r:id="rId42">
        <w:r w:rsidRPr="0088153F">
          <w:rPr>
            <w:szCs w:val="28"/>
          </w:rPr>
          <w:t xml:space="preserve"> 55.26 </w:t>
        </w:r>
      </w:hyperlink>
      <w:hyperlink r:id="rId43">
        <w:r w:rsidRPr="0088153F">
          <w:rPr>
            <w:szCs w:val="28"/>
          </w:rPr>
          <w:t>Градостроительного</w:t>
        </w:r>
      </w:hyperlink>
      <w:hyperlink r:id="rId44">
        <w:r w:rsidRPr="0088153F">
          <w:rPr>
            <w:szCs w:val="28"/>
          </w:rPr>
          <w:t xml:space="preserve"> </w:t>
        </w:r>
      </w:hyperlink>
      <w:hyperlink r:id="rId45">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Сведения о проведенном осмотре зданий, сооружений вносятся в журнал учета осмотров зданий, сооружений, которы</w:t>
      </w:r>
      <w:r w:rsidR="002A7FCD">
        <w:t xml:space="preserve">й ведется администрацией </w:t>
      </w:r>
      <w:proofErr w:type="spellStart"/>
      <w:r w:rsidR="002A7FCD">
        <w:t>Берёзовского</w:t>
      </w:r>
      <w:proofErr w:type="spellEnd"/>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6" w:anchor="P134">
        <w:r>
          <w:t>акт</w:t>
        </w:r>
      </w:hyperlink>
      <w:r>
        <w:t xml:space="preserve"> осмотра здания, сооружения по форме согласно приложению N 1 к Порядку </w:t>
      </w:r>
      <w:r>
        <w:lastRenderedPageBreak/>
        <w:t xml:space="preserve">(далее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По результатам проведения оценки технического состояния и надлежащего технического обслуживания здания, со</w:t>
      </w:r>
      <w:r w:rsidR="002A7FCD">
        <w:t xml:space="preserve">оружения администрацией </w:t>
      </w:r>
      <w:proofErr w:type="spellStart"/>
      <w:r w:rsidR="002A7FCD">
        <w:t>Берёзовского</w:t>
      </w:r>
      <w:proofErr w:type="spellEnd"/>
      <w:r w:rsidR="002A7FCD">
        <w:t xml:space="preserve">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Акт осмотра подписывается сп</w:t>
      </w:r>
      <w:r w:rsidR="002A7FCD">
        <w:t xml:space="preserve">ециалистами администрации </w:t>
      </w:r>
      <w:proofErr w:type="spellStart"/>
      <w:r w:rsidR="002A7FCD">
        <w:t>Берёзовского</w:t>
      </w:r>
      <w:proofErr w:type="spellEnd"/>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Подписанный акт осмотра утверждае</w:t>
      </w:r>
      <w:r w:rsidR="002A7FCD">
        <w:t xml:space="preserve">тся главой администрации </w:t>
      </w:r>
      <w:proofErr w:type="spellStart"/>
      <w:r w:rsidR="002A7FCD">
        <w:t>Берёзовского</w:t>
      </w:r>
      <w:proofErr w:type="spellEnd"/>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Акт удостоверяе</w:t>
      </w:r>
      <w:r w:rsidR="002A7FCD">
        <w:t xml:space="preserve">тся печатью администрации </w:t>
      </w:r>
      <w:proofErr w:type="spellStart"/>
      <w:r w:rsidR="002A7FCD">
        <w:t>Берёзовского</w:t>
      </w:r>
      <w:proofErr w:type="spellEnd"/>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lastRenderedPageBreak/>
        <w:t>В случае выявления нарушений требований технических регламентов администр</w:t>
      </w:r>
      <w:r w:rsidR="002A7FCD">
        <w:t xml:space="preserve">ация </w:t>
      </w:r>
      <w:proofErr w:type="spellStart"/>
      <w:r w:rsidR="002A7FCD">
        <w:t>Берёзовского</w:t>
      </w:r>
      <w:proofErr w:type="spellEnd"/>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Сведения о проведенном осмотре зданий, сооружений вносятся в журнал учета осмотров зданий, сооружений, котор</w:t>
      </w:r>
      <w:r w:rsidR="002A7FCD">
        <w:t xml:space="preserve">ый ведется администрацией </w:t>
      </w:r>
      <w:proofErr w:type="spellStart"/>
      <w:r w:rsidR="002A7FCD">
        <w:t>Берёзовского</w:t>
      </w:r>
      <w:proofErr w:type="spellEnd"/>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w:t>
      </w:r>
      <w:r w:rsidR="002A7FCD">
        <w:t xml:space="preserve">сооружений администрация </w:t>
      </w:r>
      <w:proofErr w:type="spellStart"/>
      <w:r w:rsidR="002A7FCD">
        <w:t>Берёзовского</w:t>
      </w:r>
      <w:proofErr w:type="spellEnd"/>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w:t>
      </w:r>
      <w:r w:rsidR="002A7FCD">
        <w:t xml:space="preserve">ествляется администрацией </w:t>
      </w:r>
      <w:proofErr w:type="spellStart"/>
      <w:r w:rsidR="002A7FCD">
        <w:t>Берёзовского</w:t>
      </w:r>
      <w:proofErr w:type="spellEnd"/>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Pr="006039A8" w:rsidRDefault="006039A8" w:rsidP="002A7FCD">
      <w:pPr>
        <w:spacing w:after="0" w:line="240" w:lineRule="exact"/>
        <w:ind w:left="0"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7221F8" w:rsidP="002A7FCD">
      <w:pPr>
        <w:spacing w:after="0" w:line="259" w:lineRule="auto"/>
        <w:ind w:left="0" w:right="0" w:firstLine="0"/>
        <w:jc w:val="left"/>
      </w:pP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9E0105">
      <w:pgSz w:w="11906" w:h="16838"/>
      <w:pgMar w:top="1134" w:right="567" w:bottom="127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2A7FCD"/>
    <w:rsid w:val="0044001E"/>
    <w:rsid w:val="00513F89"/>
    <w:rsid w:val="005B318B"/>
    <w:rsid w:val="006039A8"/>
    <w:rsid w:val="006D046E"/>
    <w:rsid w:val="00707B41"/>
    <w:rsid w:val="007221F8"/>
    <w:rsid w:val="0088153F"/>
    <w:rsid w:val="009A2174"/>
    <w:rsid w:val="009E0105"/>
    <w:rsid w:val="00AC13D5"/>
    <w:rsid w:val="00E006D0"/>
    <w:rsid w:val="00E76E45"/>
    <w:rsid w:val="00EE2EB7"/>
    <w:rsid w:val="00F914A7"/>
    <w:rsid w:val="00FB2568"/>
    <w:rsid w:val="00FC6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89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4002</Words>
  <Characters>22816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Admin</cp:lastModifiedBy>
  <cp:revision>11</cp:revision>
  <dcterms:created xsi:type="dcterms:W3CDTF">2023-10-24T12:33:00Z</dcterms:created>
  <dcterms:modified xsi:type="dcterms:W3CDTF">2023-11-13T07:55:00Z</dcterms:modified>
</cp:coreProperties>
</file>